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32F1C">
      <w:pPr>
        <w:pStyle w:val="2"/>
        <w:keepNext w:val="0"/>
        <w:keepLines w:val="0"/>
        <w:widowControl/>
        <w:suppressLineNumbers w:val="0"/>
        <w:shd w:val="clear" w:color="auto" w:fill="FFFFFF"/>
        <w:spacing w:before="0" w:beforeAutospacing="0" w:after="240" w:afterAutospacing="0"/>
        <w:ind w:left="0" w:right="0" w:firstLine="0"/>
        <w:jc w:val="center"/>
        <w:rPr>
          <w:rFonts w:hint="eastAsia" w:ascii="宋体" w:hAnsi="宋体" w:eastAsia="宋体" w:cs="宋体"/>
          <w:i w:val="0"/>
          <w:iCs w:val="0"/>
          <w:caps w:val="0"/>
          <w:color w:val="0F1115"/>
          <w:spacing w:val="0"/>
          <w:sz w:val="32"/>
          <w:szCs w:val="32"/>
          <w:highlight w:val="none"/>
        </w:rPr>
      </w:pPr>
      <w:r>
        <w:rPr>
          <w:rFonts w:hint="eastAsia" w:cs="宋体"/>
          <w:i w:val="0"/>
          <w:iCs w:val="0"/>
          <w:caps w:val="0"/>
          <w:color w:val="0F1115"/>
          <w:spacing w:val="0"/>
          <w:sz w:val="32"/>
          <w:szCs w:val="32"/>
          <w:highlight w:val="none"/>
          <w:shd w:val="clear" w:color="auto" w:fill="FFFFFF"/>
          <w:lang w:eastAsia="zh-CN"/>
        </w:rPr>
        <w:t>苏州市吴江区云龙实验学校</w:t>
      </w:r>
      <w:r>
        <w:rPr>
          <w:rFonts w:hint="eastAsia" w:ascii="宋体" w:hAnsi="宋体" w:eastAsia="宋体" w:cs="宋体"/>
          <w:i w:val="0"/>
          <w:iCs w:val="0"/>
          <w:caps w:val="0"/>
          <w:color w:val="0F1115"/>
          <w:spacing w:val="0"/>
          <w:sz w:val="32"/>
          <w:szCs w:val="32"/>
          <w:highlight w:val="none"/>
          <w:shd w:val="clear" w:color="auto" w:fill="FFFFFF"/>
        </w:rPr>
        <w:t>校服采购方案</w:t>
      </w:r>
    </w:p>
    <w:p w14:paraId="69F6CB4B">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一、采购背景</w:t>
      </w:r>
    </w:p>
    <w:p w14:paraId="66159D2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（一）学校基本情况</w:t>
      </w:r>
    </w:p>
    <w:p w14:paraId="23329A69">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cs="宋体"/>
          <w:i w:val="0"/>
          <w:iCs w:val="0"/>
          <w:caps w:val="0"/>
          <w:color w:val="auto"/>
          <w:spacing w:val="0"/>
          <w:sz w:val="24"/>
          <w:szCs w:val="24"/>
          <w:highlight w:val="none"/>
          <w:shd w:val="clear" w:color="auto" w:fill="FFFFFF"/>
          <w:lang w:eastAsia="zh-CN"/>
        </w:rPr>
        <w:t>苏州市吴江区云龙实验学校</w:t>
      </w:r>
      <w:r>
        <w:rPr>
          <w:rFonts w:hint="eastAsia" w:ascii="宋体" w:hAnsi="宋体" w:eastAsia="宋体" w:cs="宋体"/>
          <w:i w:val="0"/>
          <w:iCs w:val="0"/>
          <w:caps w:val="0"/>
          <w:color w:val="auto"/>
          <w:spacing w:val="0"/>
          <w:sz w:val="24"/>
          <w:szCs w:val="24"/>
          <w:highlight w:val="none"/>
          <w:shd w:val="clear" w:color="auto" w:fill="FFFFFF"/>
        </w:rPr>
        <w:t>秉持“乐活”的办学理念，致力于为学生打造优质的教育环境与浓厚的校园文化氛围。目前，学校</w:t>
      </w:r>
      <w:r>
        <w:rPr>
          <w:rFonts w:hint="eastAsia" w:ascii="宋体" w:hAnsi="宋体" w:cs="宋体"/>
          <w:i w:val="0"/>
          <w:iCs w:val="0"/>
          <w:caps w:val="0"/>
          <w:color w:val="auto"/>
          <w:spacing w:val="0"/>
          <w:sz w:val="24"/>
          <w:szCs w:val="24"/>
          <w:highlight w:val="none"/>
          <w:shd w:val="clear" w:color="auto" w:fill="FFFFFF"/>
          <w:lang w:eastAsia="zh-CN"/>
        </w:rPr>
        <w:t>一年级设</w:t>
      </w:r>
      <w:r>
        <w:rPr>
          <w:rFonts w:hint="eastAsia" w:ascii="宋体" w:hAnsi="宋体" w:cs="宋体"/>
          <w:i w:val="0"/>
          <w:iCs w:val="0"/>
          <w:caps w:val="0"/>
          <w:color w:val="auto"/>
          <w:spacing w:val="0"/>
          <w:sz w:val="24"/>
          <w:szCs w:val="24"/>
          <w:highlight w:val="none"/>
          <w:shd w:val="clear" w:color="auto" w:fill="FFFFFF"/>
          <w:lang w:val="en-US" w:eastAsia="zh-CN"/>
        </w:rPr>
        <w:t>11个班、四年级设15各班、七</w:t>
      </w:r>
      <w:r>
        <w:rPr>
          <w:rFonts w:hint="eastAsia" w:ascii="宋体" w:hAnsi="宋体" w:eastAsia="宋体" w:cs="宋体"/>
          <w:i w:val="0"/>
          <w:iCs w:val="0"/>
          <w:caps w:val="0"/>
          <w:color w:val="auto"/>
          <w:spacing w:val="0"/>
          <w:sz w:val="24"/>
          <w:szCs w:val="24"/>
          <w:highlight w:val="none"/>
          <w:shd w:val="clear" w:color="auto" w:fill="FFFFFF"/>
        </w:rPr>
        <w:t>年级设</w:t>
      </w:r>
      <w:r>
        <w:rPr>
          <w:rFonts w:hint="eastAsia" w:ascii="宋体" w:hAnsi="宋体" w:cs="宋体"/>
          <w:i w:val="0"/>
          <w:iCs w:val="0"/>
          <w:caps w:val="0"/>
          <w:color w:val="auto"/>
          <w:spacing w:val="0"/>
          <w:sz w:val="24"/>
          <w:szCs w:val="24"/>
          <w:highlight w:val="none"/>
          <w:shd w:val="clear" w:color="auto" w:fill="FFFFFF"/>
          <w:lang w:val="en-US" w:eastAsia="zh-CN"/>
        </w:rPr>
        <w:t>11</w:t>
      </w:r>
      <w:r>
        <w:rPr>
          <w:rFonts w:hint="eastAsia" w:ascii="宋体" w:hAnsi="宋体" w:eastAsia="宋体" w:cs="宋体"/>
          <w:i w:val="0"/>
          <w:iCs w:val="0"/>
          <w:caps w:val="0"/>
          <w:color w:val="auto"/>
          <w:spacing w:val="0"/>
          <w:sz w:val="24"/>
          <w:szCs w:val="24"/>
          <w:highlight w:val="none"/>
          <w:shd w:val="clear" w:color="auto" w:fill="FFFFFF"/>
        </w:rPr>
        <w:t>个班级，学生总人数</w:t>
      </w:r>
      <w:r>
        <w:rPr>
          <w:rFonts w:hint="eastAsia" w:ascii="宋体" w:hAnsi="宋体" w:cs="宋体"/>
          <w:i w:val="0"/>
          <w:iCs w:val="0"/>
          <w:caps w:val="0"/>
          <w:color w:val="auto"/>
          <w:spacing w:val="0"/>
          <w:sz w:val="24"/>
          <w:szCs w:val="24"/>
          <w:highlight w:val="none"/>
          <w:shd w:val="clear" w:color="auto" w:fill="FFFFFF"/>
          <w:lang w:val="en-US" w:eastAsia="zh-CN"/>
        </w:rPr>
        <w:t>1577</w:t>
      </w:r>
      <w:r>
        <w:rPr>
          <w:rFonts w:hint="eastAsia" w:ascii="宋体" w:hAnsi="宋体" w:eastAsia="宋体" w:cs="宋体"/>
          <w:i w:val="0"/>
          <w:iCs w:val="0"/>
          <w:caps w:val="0"/>
          <w:color w:val="auto"/>
          <w:spacing w:val="0"/>
          <w:sz w:val="24"/>
          <w:szCs w:val="24"/>
          <w:highlight w:val="none"/>
          <w:shd w:val="clear" w:color="auto" w:fill="FFFFFF"/>
        </w:rPr>
        <w:t>人。</w:t>
      </w:r>
    </w:p>
    <w:p w14:paraId="5A356A31">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为规范我校学生着装，提升学生归属感与校园文化认同，展现学生良好的精神风貌，构建和谐、统一的校园文化，同时保障学生校服的品质与安全，减轻家长经济负担，特制定本方案。本次采购工作将遵循“学生自愿、家长参与、学校</w:t>
      </w:r>
    </w:p>
    <w:p w14:paraId="2AB6C4BA">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组织、公开透明”的原则，确保流程规范、结果满意</w:t>
      </w:r>
    </w:p>
    <w:p w14:paraId="50B59502">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i w:val="0"/>
          <w:iCs w:val="0"/>
          <w:caps w:val="0"/>
          <w:color w:val="auto"/>
          <w:spacing w:val="0"/>
          <w:sz w:val="24"/>
          <w:szCs w:val="24"/>
          <w:highlight w:val="none"/>
          <w:shd w:val="clear" w:color="auto" w:fill="FFFFFF"/>
          <w:lang w:eastAsia="zh-CN"/>
        </w:rPr>
        <w:t>二</w:t>
      </w:r>
      <w:r>
        <w:rPr>
          <w:rFonts w:hint="eastAsia" w:ascii="宋体" w:hAnsi="宋体" w:eastAsia="宋体" w:cs="宋体"/>
          <w:i w:val="0"/>
          <w:iCs w:val="0"/>
          <w:caps w:val="0"/>
          <w:color w:val="auto"/>
          <w:spacing w:val="0"/>
          <w:sz w:val="24"/>
          <w:szCs w:val="24"/>
          <w:highlight w:val="none"/>
          <w:shd w:val="clear" w:color="auto" w:fill="FFFFFF"/>
        </w:rPr>
        <w:t>）政策依据</w:t>
      </w:r>
    </w:p>
    <w:p w14:paraId="6FF554B8">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本次采购工作严格按照《江苏省教育厅 江苏省市场监督管理局关于进一步加强中小学校服管理工作的通知》、《关于进一步加强苏州市中小学校服管理工作的意见》（苏教备</w:t>
      </w:r>
      <w:r>
        <w:rPr>
          <w:rFonts w:hint="eastAsia" w:ascii="宋体" w:hAnsi="宋体" w:eastAsia="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rPr>
        <w:t>2025</w:t>
      </w:r>
      <w:r>
        <w:rPr>
          <w:rFonts w:hint="eastAsia" w:ascii="宋体" w:hAnsi="宋体" w:eastAsia="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rPr>
        <w:t>4号</w:t>
      </w:r>
      <w:r>
        <w:rPr>
          <w:rFonts w:hint="eastAsia" w:ascii="宋体" w:hAnsi="宋体" w:eastAsia="宋体" w:cs="宋体"/>
          <w:i w:val="0"/>
          <w:iCs w:val="0"/>
          <w:caps w:val="0"/>
          <w:color w:val="auto"/>
          <w:spacing w:val="0"/>
          <w:sz w:val="24"/>
          <w:szCs w:val="24"/>
          <w:highlight w:val="none"/>
          <w:shd w:val="clear" w:color="auto" w:fill="FFFFFF"/>
          <w:lang w:eastAsia="zh-CN"/>
        </w:rPr>
        <w:t>和《关于进一步加强我区中小学校服管理工作的指导意见》（吴教办函</w:t>
      </w:r>
      <w:r>
        <w:rPr>
          <w:rFonts w:hint="eastAsia" w:ascii="宋体" w:hAnsi="宋体" w:eastAsia="宋体" w:cs="宋体"/>
          <w:i w:val="0"/>
          <w:iCs w:val="0"/>
          <w:caps w:val="0"/>
          <w:color w:val="auto"/>
          <w:spacing w:val="0"/>
          <w:sz w:val="24"/>
          <w:szCs w:val="24"/>
          <w:highlight w:val="none"/>
          <w:shd w:val="clear" w:color="auto" w:fill="FFFFFF"/>
          <w:lang w:val="en-US" w:eastAsia="zh-CN"/>
        </w:rPr>
        <w:t>[2026]1号）</w:t>
      </w:r>
      <w:r>
        <w:rPr>
          <w:rFonts w:hint="eastAsia" w:ascii="宋体" w:hAnsi="宋体" w:eastAsia="宋体" w:cs="宋体"/>
          <w:i w:val="0"/>
          <w:iCs w:val="0"/>
          <w:caps w:val="0"/>
          <w:color w:val="auto"/>
          <w:spacing w:val="0"/>
          <w:sz w:val="24"/>
          <w:szCs w:val="24"/>
          <w:highlight w:val="none"/>
          <w:shd w:val="clear" w:color="auto" w:fill="FFFFFF"/>
        </w:rPr>
        <w:t>等文件精神执行。校服采购已纳入学校</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三重一大</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决策事项。采购工作遵循</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学生自愿、家长参与、学校组织、公开透明</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的原则，确保流程规范、结果满意。</w:t>
      </w:r>
    </w:p>
    <w:p w14:paraId="6D10058C">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二、征求家长意向情况</w:t>
      </w:r>
    </w:p>
    <w:p w14:paraId="22187AF2">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rPr>
        <w:t>202</w:t>
      </w:r>
      <w:r>
        <w:rPr>
          <w:rFonts w:hint="eastAsia" w:ascii="宋体" w:hAnsi="宋体" w:cs="宋体"/>
          <w:i w:val="0"/>
          <w:iCs w:val="0"/>
          <w:caps w:val="0"/>
          <w:color w:val="auto"/>
          <w:spacing w:val="0"/>
          <w:sz w:val="24"/>
          <w:szCs w:val="24"/>
          <w:highlight w:val="none"/>
          <w:shd w:val="clear" w:color="auto" w:fill="FFFFFF"/>
          <w:lang w:val="en-US" w:eastAsia="zh-CN"/>
        </w:rPr>
        <w:t>6</w:t>
      </w:r>
      <w:r>
        <w:rPr>
          <w:rFonts w:hint="eastAsia" w:ascii="宋体" w:hAnsi="宋体" w:eastAsia="宋体" w:cs="宋体"/>
          <w:i w:val="0"/>
          <w:iCs w:val="0"/>
          <w:caps w:val="0"/>
          <w:color w:val="auto"/>
          <w:spacing w:val="0"/>
          <w:sz w:val="24"/>
          <w:szCs w:val="24"/>
          <w:highlight w:val="none"/>
          <w:shd w:val="clear" w:color="auto" w:fill="FFFFFF"/>
        </w:rPr>
        <w:t>年</w:t>
      </w:r>
      <w:r>
        <w:rPr>
          <w:rFonts w:hint="eastAsia" w:ascii="宋体" w:hAnsi="宋体" w:cs="宋体"/>
          <w:i w:val="0"/>
          <w:iCs w:val="0"/>
          <w:caps w:val="0"/>
          <w:color w:val="auto"/>
          <w:spacing w:val="0"/>
          <w:sz w:val="24"/>
          <w:szCs w:val="24"/>
          <w:highlight w:val="none"/>
          <w:shd w:val="clear" w:color="auto" w:fill="FFFFFF"/>
          <w:lang w:val="en-US" w:eastAsia="zh-CN"/>
        </w:rPr>
        <w:t>7</w:t>
      </w:r>
      <w:r>
        <w:rPr>
          <w:rFonts w:hint="eastAsia" w:ascii="宋体" w:hAnsi="宋体" w:eastAsia="宋体" w:cs="宋体"/>
          <w:i w:val="0"/>
          <w:iCs w:val="0"/>
          <w:caps w:val="0"/>
          <w:color w:val="auto"/>
          <w:spacing w:val="0"/>
          <w:sz w:val="24"/>
          <w:szCs w:val="24"/>
          <w:highlight w:val="none"/>
          <w:shd w:val="clear" w:color="auto" w:fill="FFFFFF"/>
        </w:rPr>
        <w:t>月</w:t>
      </w:r>
      <w:r>
        <w:rPr>
          <w:rFonts w:hint="eastAsia" w:ascii="宋体" w:hAnsi="宋体" w:cs="宋体"/>
          <w:i w:val="0"/>
          <w:iCs w:val="0"/>
          <w:caps w:val="0"/>
          <w:color w:val="auto"/>
          <w:spacing w:val="0"/>
          <w:sz w:val="24"/>
          <w:szCs w:val="24"/>
          <w:highlight w:val="none"/>
          <w:shd w:val="clear" w:color="auto" w:fill="FFFFFF"/>
          <w:lang w:val="en-US" w:eastAsia="zh-CN"/>
        </w:rPr>
        <w:t>26</w:t>
      </w:r>
      <w:r>
        <w:rPr>
          <w:rFonts w:hint="eastAsia" w:ascii="宋体" w:hAnsi="宋体" w:eastAsia="宋体" w:cs="宋体"/>
          <w:i w:val="0"/>
          <w:iCs w:val="0"/>
          <w:caps w:val="0"/>
          <w:color w:val="auto"/>
          <w:spacing w:val="0"/>
          <w:sz w:val="24"/>
          <w:szCs w:val="24"/>
          <w:highlight w:val="none"/>
          <w:shd w:val="clear" w:color="auto" w:fill="FFFFFF"/>
        </w:rPr>
        <w:t>日</w:t>
      </w:r>
      <w:r>
        <w:rPr>
          <w:rFonts w:hint="eastAsia" w:ascii="宋体" w:hAnsi="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我校通过</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问卷星</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形式向全体</w:t>
      </w:r>
      <w:r>
        <w:rPr>
          <w:rFonts w:hint="default" w:ascii="宋体" w:hAnsi="宋体" w:eastAsia="宋体" w:cs="宋体"/>
          <w:i w:val="0"/>
          <w:iCs w:val="0"/>
          <w:caps w:val="0"/>
          <w:color w:val="auto"/>
          <w:spacing w:val="0"/>
          <w:sz w:val="24"/>
          <w:szCs w:val="24"/>
          <w:highlight w:val="none"/>
          <w:shd w:val="clear" w:color="auto" w:fill="FFFFFF"/>
          <w:lang w:val="en-US"/>
        </w:rPr>
        <w:t>一年级、</w:t>
      </w:r>
      <w:r>
        <w:rPr>
          <w:rFonts w:hint="eastAsia" w:ascii="宋体" w:hAnsi="宋体" w:eastAsia="宋体" w:cs="宋体"/>
          <w:i w:val="0"/>
          <w:iCs w:val="0"/>
          <w:caps w:val="0"/>
          <w:color w:val="auto"/>
          <w:spacing w:val="0"/>
          <w:sz w:val="24"/>
          <w:szCs w:val="24"/>
          <w:highlight w:val="none"/>
          <w:shd w:val="clear" w:color="auto" w:fill="FFFFFF"/>
        </w:rPr>
        <w:t>初一新生</w:t>
      </w:r>
      <w:r>
        <w:rPr>
          <w:rFonts w:hint="default" w:ascii="宋体" w:hAnsi="宋体" w:eastAsia="宋体" w:cs="宋体"/>
          <w:i w:val="0"/>
          <w:iCs w:val="0"/>
          <w:caps w:val="0"/>
          <w:color w:val="auto"/>
          <w:spacing w:val="0"/>
          <w:sz w:val="24"/>
          <w:szCs w:val="24"/>
          <w:highlight w:val="none"/>
          <w:shd w:val="clear" w:color="auto" w:fill="FFFFFF"/>
          <w:lang w:val="en-US"/>
        </w:rPr>
        <w:t>以及四年级</w:t>
      </w:r>
      <w:r>
        <w:rPr>
          <w:rFonts w:hint="eastAsia" w:ascii="宋体" w:hAnsi="宋体" w:eastAsia="宋体" w:cs="宋体"/>
          <w:i w:val="0"/>
          <w:iCs w:val="0"/>
          <w:caps w:val="0"/>
          <w:color w:val="auto"/>
          <w:spacing w:val="0"/>
          <w:sz w:val="24"/>
          <w:szCs w:val="24"/>
          <w:highlight w:val="none"/>
          <w:shd w:val="clear" w:color="auto" w:fill="FFFFFF"/>
        </w:rPr>
        <w:t>家长发放校服采购意向征询问卷。</w:t>
      </w:r>
      <w:r>
        <w:rPr>
          <w:rFonts w:hint="eastAsia" w:ascii="宋体" w:hAnsi="宋体" w:cs="宋体"/>
          <w:i w:val="0"/>
          <w:iCs w:val="0"/>
          <w:caps w:val="0"/>
          <w:color w:val="auto"/>
          <w:spacing w:val="0"/>
          <w:sz w:val="24"/>
          <w:szCs w:val="24"/>
          <w:highlight w:val="none"/>
          <w:shd w:val="clear" w:color="auto" w:fill="FFFFFF"/>
          <w:lang w:eastAsia="zh-CN"/>
        </w:rPr>
        <w:t>一年级、四年级、七年级</w:t>
      </w:r>
      <w:r>
        <w:rPr>
          <w:rFonts w:hint="eastAsia" w:ascii="宋体" w:hAnsi="宋体" w:eastAsia="宋体" w:cs="宋体"/>
          <w:i w:val="0"/>
          <w:iCs w:val="0"/>
          <w:caps w:val="0"/>
          <w:color w:val="auto"/>
          <w:spacing w:val="0"/>
          <w:sz w:val="24"/>
          <w:szCs w:val="24"/>
          <w:highlight w:val="none"/>
          <w:shd w:val="clear" w:color="auto" w:fill="FFFFFF"/>
        </w:rPr>
        <w:t>总数预计为</w:t>
      </w:r>
      <w:r>
        <w:rPr>
          <w:rFonts w:hint="eastAsia" w:ascii="宋体" w:hAnsi="宋体" w:cs="宋体"/>
          <w:i w:val="0"/>
          <w:iCs w:val="0"/>
          <w:caps w:val="0"/>
          <w:color w:val="auto"/>
          <w:spacing w:val="0"/>
          <w:sz w:val="24"/>
          <w:szCs w:val="24"/>
          <w:highlight w:val="none"/>
          <w:shd w:val="clear" w:color="auto" w:fill="FFFFFF"/>
          <w:lang w:val="en-US" w:eastAsia="zh-CN"/>
        </w:rPr>
        <w:t>1577</w:t>
      </w:r>
      <w:r>
        <w:rPr>
          <w:rFonts w:hint="eastAsia" w:ascii="宋体" w:hAnsi="宋体" w:eastAsia="宋体" w:cs="宋体"/>
          <w:i w:val="0"/>
          <w:iCs w:val="0"/>
          <w:caps w:val="0"/>
          <w:color w:val="auto"/>
          <w:spacing w:val="0"/>
          <w:sz w:val="24"/>
          <w:szCs w:val="24"/>
          <w:highlight w:val="none"/>
          <w:shd w:val="clear" w:color="auto" w:fill="FFFFFF"/>
        </w:rPr>
        <w:t>人。截至7月</w:t>
      </w:r>
      <w:r>
        <w:rPr>
          <w:rFonts w:hint="eastAsia" w:ascii="宋体" w:hAnsi="宋体" w:cs="宋体"/>
          <w:i w:val="0"/>
          <w:iCs w:val="0"/>
          <w:caps w:val="0"/>
          <w:color w:val="auto"/>
          <w:spacing w:val="0"/>
          <w:sz w:val="24"/>
          <w:szCs w:val="24"/>
          <w:highlight w:val="none"/>
          <w:shd w:val="clear" w:color="auto" w:fill="FFFFFF"/>
          <w:lang w:val="en-US" w:eastAsia="zh-CN"/>
        </w:rPr>
        <w:t>27</w:t>
      </w:r>
      <w:r>
        <w:rPr>
          <w:rFonts w:hint="eastAsia" w:ascii="宋体" w:hAnsi="宋体" w:eastAsia="宋体" w:cs="宋体"/>
          <w:i w:val="0"/>
          <w:iCs w:val="0"/>
          <w:caps w:val="0"/>
          <w:color w:val="auto"/>
          <w:spacing w:val="0"/>
          <w:sz w:val="24"/>
          <w:szCs w:val="24"/>
          <w:highlight w:val="none"/>
          <w:shd w:val="clear" w:color="auto" w:fill="FFFFFF"/>
        </w:rPr>
        <w:t>日下午17:00，共收到家长有效反馈</w:t>
      </w:r>
      <w:r>
        <w:rPr>
          <w:rFonts w:hint="eastAsia" w:ascii="宋体" w:hAnsi="宋体" w:cs="宋体"/>
          <w:i w:val="0"/>
          <w:iCs w:val="0"/>
          <w:caps w:val="0"/>
          <w:color w:val="auto"/>
          <w:spacing w:val="0"/>
          <w:sz w:val="24"/>
          <w:szCs w:val="24"/>
          <w:highlight w:val="none"/>
          <w:shd w:val="clear" w:color="auto" w:fill="FFFFFF"/>
          <w:lang w:val="en-US" w:eastAsia="zh-CN"/>
        </w:rPr>
        <w:t>1336</w:t>
      </w:r>
      <w:r>
        <w:rPr>
          <w:rFonts w:hint="eastAsia" w:ascii="宋体" w:hAnsi="宋体" w:eastAsia="宋体" w:cs="宋体"/>
          <w:i w:val="0"/>
          <w:iCs w:val="0"/>
          <w:caps w:val="0"/>
          <w:color w:val="auto"/>
          <w:spacing w:val="0"/>
          <w:sz w:val="24"/>
          <w:szCs w:val="24"/>
          <w:highlight w:val="none"/>
          <w:shd w:val="clear" w:color="auto" w:fill="FFFFFF"/>
        </w:rPr>
        <w:t>人，其中</w:t>
      </w:r>
      <w:r>
        <w:rPr>
          <w:rFonts w:hint="eastAsia" w:ascii="宋体" w:hAnsi="宋体" w:cs="宋体"/>
          <w:i w:val="0"/>
          <w:iCs w:val="0"/>
          <w:caps w:val="0"/>
          <w:color w:val="auto"/>
          <w:spacing w:val="0"/>
          <w:sz w:val="24"/>
          <w:szCs w:val="24"/>
          <w:highlight w:val="none"/>
          <w:shd w:val="clear" w:color="auto" w:fill="FFFFFF"/>
          <w:lang w:val="en-US" w:eastAsia="zh-CN"/>
        </w:rPr>
        <w:t xml:space="preserve"> 1270</w:t>
      </w:r>
      <w:r>
        <w:rPr>
          <w:rFonts w:hint="eastAsia" w:ascii="宋体" w:hAnsi="宋体" w:eastAsia="宋体" w:cs="宋体"/>
          <w:i w:val="0"/>
          <w:iCs w:val="0"/>
          <w:caps w:val="0"/>
          <w:color w:val="auto"/>
          <w:spacing w:val="0"/>
          <w:sz w:val="24"/>
          <w:szCs w:val="24"/>
          <w:highlight w:val="none"/>
          <w:shd w:val="clear" w:color="auto" w:fill="FFFFFF"/>
        </w:rPr>
        <w:t>人同意采购，同意率为</w:t>
      </w:r>
      <w:r>
        <w:rPr>
          <w:rFonts w:hint="eastAsia" w:ascii="宋体" w:hAnsi="宋体" w:cs="宋体"/>
          <w:i w:val="0"/>
          <w:iCs w:val="0"/>
          <w:caps w:val="0"/>
          <w:color w:val="auto"/>
          <w:spacing w:val="0"/>
          <w:sz w:val="24"/>
          <w:szCs w:val="24"/>
          <w:highlight w:val="none"/>
          <w:shd w:val="clear" w:color="auto" w:fill="FFFFFF"/>
          <w:lang w:val="en-US" w:eastAsia="zh-CN"/>
        </w:rPr>
        <w:t xml:space="preserve"> 95</w:t>
      </w:r>
      <w:r>
        <w:rPr>
          <w:rFonts w:hint="eastAsia" w:ascii="宋体" w:hAnsi="宋体" w:eastAsia="宋体" w:cs="宋体"/>
          <w:i w:val="0"/>
          <w:iCs w:val="0"/>
          <w:caps w:val="0"/>
          <w:color w:val="auto"/>
          <w:spacing w:val="0"/>
          <w:sz w:val="24"/>
          <w:szCs w:val="24"/>
          <w:highlight w:val="none"/>
          <w:shd w:val="clear" w:color="auto" w:fill="FFFFFF"/>
        </w:rPr>
        <w:t>%，占全体学生家长数的</w:t>
      </w:r>
      <w:r>
        <w:rPr>
          <w:rFonts w:hint="eastAsia" w:ascii="宋体" w:hAnsi="宋体" w:cs="宋体"/>
          <w:i w:val="0"/>
          <w:iCs w:val="0"/>
          <w:caps w:val="0"/>
          <w:color w:val="auto"/>
          <w:spacing w:val="0"/>
          <w:sz w:val="24"/>
          <w:szCs w:val="24"/>
          <w:highlight w:val="none"/>
          <w:shd w:val="clear" w:color="auto" w:fill="FFFFFF"/>
          <w:lang w:val="en-US" w:eastAsia="zh-CN"/>
        </w:rPr>
        <w:t xml:space="preserve"> 80.5</w:t>
      </w:r>
      <w:r>
        <w:rPr>
          <w:rFonts w:hint="eastAsia" w:ascii="宋体" w:hAnsi="宋体" w:eastAsia="宋体" w:cs="宋体"/>
          <w:i w:val="0"/>
          <w:iCs w:val="0"/>
          <w:caps w:val="0"/>
          <w:color w:val="auto"/>
          <w:spacing w:val="0"/>
          <w:sz w:val="24"/>
          <w:szCs w:val="24"/>
          <w:highlight w:val="none"/>
          <w:shd w:val="clear" w:color="auto" w:fill="FFFFFF"/>
        </w:rPr>
        <w:t>%。根据江苏省相关规定，确定选用校服应征得2/3以上家长同意，经同级教育主管部门备案后方可组织采购。本次征询同意率</w:t>
      </w:r>
      <w:r>
        <w:rPr>
          <w:rFonts w:hint="eastAsia" w:ascii="宋体" w:hAnsi="宋体" w:cs="宋体"/>
          <w:i w:val="0"/>
          <w:iCs w:val="0"/>
          <w:caps w:val="0"/>
          <w:color w:val="auto"/>
          <w:spacing w:val="0"/>
          <w:sz w:val="24"/>
          <w:szCs w:val="24"/>
          <w:highlight w:val="none"/>
          <w:shd w:val="clear" w:color="auto" w:fill="FFFFFF"/>
          <w:lang w:val="en-US" w:eastAsia="zh-CN"/>
        </w:rPr>
        <w:t xml:space="preserve"> 80.5</w:t>
      </w:r>
      <w:r>
        <w:rPr>
          <w:rFonts w:hint="eastAsia" w:ascii="宋体" w:hAnsi="宋体" w:eastAsia="宋体" w:cs="宋体"/>
          <w:i w:val="0"/>
          <w:iCs w:val="0"/>
          <w:caps w:val="0"/>
          <w:color w:val="auto"/>
          <w:spacing w:val="0"/>
          <w:sz w:val="24"/>
          <w:szCs w:val="24"/>
          <w:highlight w:val="none"/>
          <w:shd w:val="clear" w:color="auto" w:fill="FFFFFF"/>
        </w:rPr>
        <w:t>%，已超过三分之二，符合启动校服采购流程的规定条件。</w:t>
      </w:r>
      <w:r>
        <w:rPr>
          <w:rFonts w:hint="eastAsia" w:ascii="宋体" w:hAnsi="宋体" w:eastAsia="宋体" w:cs="宋体"/>
          <w:i w:val="0"/>
          <w:iCs w:val="0"/>
          <w:caps w:val="0"/>
          <w:color w:val="auto"/>
          <w:spacing w:val="0"/>
          <w:sz w:val="24"/>
          <w:szCs w:val="24"/>
          <w:highlight w:val="none"/>
          <w:shd w:val="clear" w:color="auto" w:fill="FFFFFF"/>
          <w:lang w:val="en-US" w:eastAsia="zh-CN"/>
        </w:rPr>
        <w:t>7月</w:t>
      </w:r>
      <w:r>
        <w:rPr>
          <w:rFonts w:hint="eastAsia" w:ascii="宋体" w:hAnsi="宋体" w:cs="宋体"/>
          <w:i w:val="0"/>
          <w:iCs w:val="0"/>
          <w:caps w:val="0"/>
          <w:color w:val="auto"/>
          <w:spacing w:val="0"/>
          <w:sz w:val="24"/>
          <w:szCs w:val="24"/>
          <w:highlight w:val="none"/>
          <w:shd w:val="clear" w:color="auto" w:fill="FFFFFF"/>
          <w:lang w:val="en-US" w:eastAsia="zh-CN"/>
        </w:rPr>
        <w:t>29</w:t>
      </w:r>
      <w:r>
        <w:rPr>
          <w:rFonts w:hint="eastAsia" w:ascii="宋体" w:hAnsi="宋体" w:eastAsia="宋体" w:cs="宋体"/>
          <w:i w:val="0"/>
          <w:iCs w:val="0"/>
          <w:caps w:val="0"/>
          <w:color w:val="auto"/>
          <w:spacing w:val="0"/>
          <w:sz w:val="24"/>
          <w:szCs w:val="24"/>
          <w:highlight w:val="none"/>
          <w:shd w:val="clear" w:color="auto" w:fill="FFFFFF"/>
          <w:lang w:val="en-US" w:eastAsia="zh-CN"/>
        </w:rPr>
        <w:t>日，</w:t>
      </w:r>
      <w:r>
        <w:rPr>
          <w:rFonts w:hint="eastAsia" w:ascii="宋体" w:hAnsi="宋体" w:eastAsia="宋体" w:cs="宋体"/>
          <w:i w:val="0"/>
          <w:iCs w:val="0"/>
          <w:caps w:val="0"/>
          <w:color w:val="auto"/>
          <w:spacing w:val="0"/>
          <w:sz w:val="24"/>
          <w:szCs w:val="24"/>
          <w:highlight w:val="none"/>
          <w:shd w:val="clear" w:color="auto" w:fill="FFFFFF"/>
        </w:rPr>
        <w:t>经学校</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三重一大</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会议集体研究决定，同意启动校服采购工作</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lang w:val="en-US" w:eastAsia="zh-CN"/>
        </w:rPr>
        <w:t>7月</w:t>
      </w:r>
      <w:r>
        <w:rPr>
          <w:rFonts w:hint="eastAsia" w:ascii="宋体" w:hAnsi="宋体" w:cs="宋体"/>
          <w:i w:val="0"/>
          <w:iCs w:val="0"/>
          <w:caps w:val="0"/>
          <w:color w:val="auto"/>
          <w:spacing w:val="0"/>
          <w:sz w:val="24"/>
          <w:szCs w:val="24"/>
          <w:highlight w:val="none"/>
          <w:shd w:val="clear" w:color="auto" w:fill="FFFFFF"/>
          <w:lang w:val="en-US" w:eastAsia="zh-CN"/>
        </w:rPr>
        <w:t>24</w:t>
      </w:r>
      <w:r>
        <w:rPr>
          <w:rFonts w:hint="eastAsia" w:ascii="宋体" w:hAnsi="宋体" w:eastAsia="宋体" w:cs="宋体"/>
          <w:i w:val="0"/>
          <w:iCs w:val="0"/>
          <w:caps w:val="0"/>
          <w:color w:val="auto"/>
          <w:spacing w:val="0"/>
          <w:sz w:val="24"/>
          <w:szCs w:val="24"/>
          <w:highlight w:val="none"/>
          <w:shd w:val="clear" w:color="auto" w:fill="FFFFFF"/>
          <w:lang w:val="en-US" w:eastAsia="zh-CN"/>
        </w:rPr>
        <w:t>日，临时家委会召开会议出具了授权委托书，委托学校组织实施校服采购工作。</w:t>
      </w:r>
    </w:p>
    <w:p w14:paraId="5BF3BBC8">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三、</w:t>
      </w:r>
      <w:r>
        <w:rPr>
          <w:rFonts w:hint="eastAsia" w:ascii="宋体" w:hAnsi="宋体" w:eastAsia="宋体" w:cs="宋体"/>
          <w:i w:val="0"/>
          <w:iCs w:val="0"/>
          <w:caps w:val="0"/>
          <w:color w:val="auto"/>
          <w:spacing w:val="0"/>
          <w:sz w:val="24"/>
          <w:szCs w:val="24"/>
          <w:shd w:val="clear" w:color="auto" w:fill="FFFFFF"/>
          <w:lang w:val="en-US" w:eastAsia="zh-CN"/>
        </w:rPr>
        <w:t>成立</w:t>
      </w:r>
      <w:r>
        <w:rPr>
          <w:rFonts w:hint="eastAsia" w:cs="宋体"/>
          <w:i w:val="0"/>
          <w:iCs w:val="0"/>
          <w:caps w:val="0"/>
          <w:color w:val="auto"/>
          <w:spacing w:val="0"/>
          <w:sz w:val="24"/>
          <w:szCs w:val="24"/>
          <w:shd w:val="clear" w:color="auto" w:fill="FFFFFF"/>
          <w:lang w:val="en-US" w:eastAsia="zh-CN"/>
        </w:rPr>
        <w:t>各类</w:t>
      </w:r>
      <w:r>
        <w:rPr>
          <w:rFonts w:hint="eastAsia" w:ascii="宋体" w:hAnsi="宋体" w:eastAsia="宋体" w:cs="宋体"/>
          <w:i w:val="0"/>
          <w:iCs w:val="0"/>
          <w:caps w:val="0"/>
          <w:color w:val="auto"/>
          <w:spacing w:val="0"/>
          <w:sz w:val="24"/>
          <w:szCs w:val="24"/>
          <w:shd w:val="clear" w:color="auto" w:fill="FFFFFF"/>
          <w:lang w:val="en-US" w:eastAsia="zh-CN"/>
        </w:rPr>
        <w:t>校服工作小组</w:t>
      </w:r>
    </w:p>
    <w:p w14:paraId="5B53F625">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lang w:val="en-US" w:eastAsia="zh-CN" w:bidi="ar-SA"/>
        </w:rPr>
        <w:t>为确保采购工作的顺利进行，成立由多方代表组成的校服工作小组，参与校服选用、采购、监督等工作。校服选用组织中，学生和家长代表占比不低于80%。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6788"/>
      </w:tblGrid>
      <w:tr w14:paraId="01EA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174C83F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领导小组</w:t>
            </w:r>
          </w:p>
        </w:tc>
        <w:tc>
          <w:tcPr>
            <w:tcW w:w="6788" w:type="dxa"/>
          </w:tcPr>
          <w:p w14:paraId="7D040BF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cs="宋体"/>
                <w:b w:val="0"/>
                <w:bCs w:val="0"/>
                <w:i w:val="0"/>
                <w:iCs w:val="0"/>
                <w:caps w:val="0"/>
                <w:color w:val="auto"/>
                <w:spacing w:val="0"/>
                <w:kern w:val="2"/>
                <w:sz w:val="24"/>
                <w:szCs w:val="24"/>
                <w:highlight w:val="none"/>
                <w:shd w:val="clear" w:color="auto" w:fill="FFFFFF"/>
                <w:vertAlign w:val="baseline"/>
                <w:lang w:val="en-US" w:eastAsia="zh-CN" w:bidi="ar-SA"/>
              </w:rPr>
              <w:t>李少保、王彬、唐广泉、童蕾、胡吉人、曹旭芳、李斌</w:t>
            </w:r>
          </w:p>
        </w:tc>
      </w:tr>
      <w:tr w14:paraId="44B2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4EC8F3A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工作实施小组</w:t>
            </w:r>
          </w:p>
        </w:tc>
        <w:tc>
          <w:tcPr>
            <w:tcW w:w="6788" w:type="dxa"/>
          </w:tcPr>
          <w:p w14:paraId="3ABFF84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学校代表：施陆阳</w:t>
            </w:r>
          </w:p>
          <w:p w14:paraId="4F045D4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家长代表：郭华峰、柳香花</w:t>
            </w:r>
          </w:p>
          <w:p w14:paraId="5C9DE59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学生代表：季胤丞、江源、黄易洋</w:t>
            </w:r>
          </w:p>
        </w:tc>
      </w:tr>
      <w:tr w14:paraId="6742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734" w:type="dxa"/>
          </w:tcPr>
          <w:p w14:paraId="43FBD01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t>监督小组</w:t>
            </w:r>
          </w:p>
        </w:tc>
        <w:tc>
          <w:tcPr>
            <w:tcW w:w="6788" w:type="dxa"/>
          </w:tcPr>
          <w:p w14:paraId="30C2B60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学校代表：张海龙</w:t>
            </w:r>
          </w:p>
          <w:p w14:paraId="4CB45B3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学校代表：唐敏娟（财务）</w:t>
            </w:r>
          </w:p>
          <w:p w14:paraId="4AC3408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家长代表：但翠芳</w:t>
            </w:r>
          </w:p>
        </w:tc>
      </w:tr>
      <w:tr w14:paraId="5C2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4F1F6DC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bCs/>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验收工作组</w:t>
            </w:r>
          </w:p>
        </w:tc>
        <w:tc>
          <w:tcPr>
            <w:tcW w:w="6788" w:type="dxa"/>
          </w:tcPr>
          <w:p w14:paraId="1A0775F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default"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学校代表：袁军 李扬</w:t>
            </w:r>
          </w:p>
          <w:p w14:paraId="2428894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0"/>
              <w:jc w:val="both"/>
              <w:textAlignment w:val="auto"/>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家长代表：江恒帅、刘丽霞、任心森</w:t>
            </w:r>
          </w:p>
        </w:tc>
      </w:tr>
    </w:tbl>
    <w:p w14:paraId="108478CC">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四、采购需求基本内容</w:t>
      </w:r>
    </w:p>
    <w:p w14:paraId="484E584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（一）校服种类与数量</w:t>
      </w:r>
    </w:p>
    <w:p w14:paraId="427E3936">
      <w:pPr>
        <w:numPr>
          <w:ilvl w:val="0"/>
          <w:numId w:val="1"/>
        </w:numPr>
        <w:spacing w:line="360" w:lineRule="auto"/>
        <w:ind w:left="-60" w:leftChars="0" w:firstLine="480" w:firstLineChars="0"/>
        <w:jc w:val="both"/>
        <w:rPr>
          <w:rFonts w:hint="eastAsia" w:ascii="Calibri" w:hAnsi="Calibri" w:cs="Times New Roman"/>
          <w:color w:val="auto"/>
          <w:sz w:val="24"/>
          <w:szCs w:val="24"/>
          <w:highlight w:val="none"/>
          <w:lang w:val="en-US" w:eastAsia="zh-CN"/>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校服种类</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Calibri" w:hAnsi="Calibri" w:cs="Times New Roman"/>
          <w:color w:val="auto"/>
          <w:sz w:val="24"/>
          <w:szCs w:val="24"/>
          <w:highlight w:val="none"/>
          <w:lang w:val="en-US" w:eastAsia="zh-CN"/>
        </w:rPr>
        <w:t>涵盖夏季、春秋季、冬季全季节着装，具体包括：</w:t>
      </w:r>
    </w:p>
    <w:p w14:paraId="02260186">
      <w:pPr>
        <w:numPr>
          <w:ilvl w:val="0"/>
          <w:numId w:val="0"/>
        </w:numPr>
        <w:spacing w:line="360" w:lineRule="auto"/>
        <w:jc w:val="both"/>
        <w:rPr>
          <w:rFonts w:hint="eastAsia" w:ascii="Calibri" w:hAnsi="Calibri" w:cs="Times New Roman"/>
          <w:color w:val="auto"/>
          <w:sz w:val="24"/>
          <w:szCs w:val="24"/>
          <w:highlight w:val="none"/>
          <w:lang w:val="en-US" w:eastAsia="zh-CN"/>
        </w:rPr>
      </w:pPr>
      <w:r>
        <w:rPr>
          <w:rFonts w:hint="eastAsia" w:ascii="Calibri" w:hAnsi="Calibri" w:cs="Times New Roman"/>
          <w:color w:val="auto"/>
          <w:sz w:val="24"/>
          <w:szCs w:val="24"/>
          <w:highlight w:val="none"/>
          <w:lang w:val="en-US" w:eastAsia="zh-CN"/>
        </w:rPr>
        <w:t>一年级夏季男女短袖polo衫、夏季男短裤/女短裙、春秋上衣、春秋长裤、冬装上衣、冬装长裤，男女生各6件。</w:t>
      </w:r>
    </w:p>
    <w:p w14:paraId="362249E6">
      <w:pPr>
        <w:numPr>
          <w:ilvl w:val="0"/>
          <w:numId w:val="0"/>
        </w:numPr>
        <w:spacing w:line="360" w:lineRule="auto"/>
        <w:jc w:val="both"/>
        <w:rPr>
          <w:rFonts w:hint="eastAsia" w:ascii="Calibri" w:hAnsi="Calibri" w:cs="Times New Roman"/>
          <w:color w:val="auto"/>
          <w:sz w:val="24"/>
          <w:szCs w:val="24"/>
          <w:highlight w:val="none"/>
          <w:lang w:val="en-US" w:eastAsia="zh-CN"/>
        </w:rPr>
      </w:pPr>
      <w:r>
        <w:rPr>
          <w:rFonts w:hint="eastAsia" w:ascii="Calibri" w:hAnsi="Calibri" w:cs="Times New Roman"/>
          <w:color w:val="auto"/>
          <w:sz w:val="24"/>
          <w:szCs w:val="24"/>
          <w:highlight w:val="none"/>
          <w:lang w:val="en-US" w:eastAsia="zh-CN"/>
        </w:rPr>
        <w:t>四年级夏季男女短袖polo衫、夏季男短裤/女短裙、春秋上衣、春秋长裤、冬装上衣、冬装长裤，男女生各6件。</w:t>
      </w:r>
    </w:p>
    <w:p w14:paraId="5A524A03">
      <w:pPr>
        <w:numPr>
          <w:ilvl w:val="0"/>
          <w:numId w:val="0"/>
        </w:numPr>
        <w:spacing w:line="360" w:lineRule="auto"/>
        <w:jc w:val="both"/>
        <w:rPr>
          <w:rFonts w:hint="eastAsia" w:ascii="Calibri" w:hAnsi="Calibri" w:cs="Times New Roman"/>
          <w:color w:val="auto"/>
          <w:sz w:val="24"/>
          <w:szCs w:val="24"/>
          <w:highlight w:val="none"/>
          <w:lang w:val="en-US" w:eastAsia="zh-CN"/>
        </w:rPr>
      </w:pPr>
      <w:r>
        <w:rPr>
          <w:rFonts w:hint="eastAsia" w:ascii="Calibri" w:hAnsi="Calibri" w:cs="Times New Roman"/>
          <w:color w:val="auto"/>
          <w:sz w:val="24"/>
          <w:szCs w:val="24"/>
          <w:highlight w:val="none"/>
          <w:lang w:val="en-US" w:eastAsia="zh-CN"/>
        </w:rPr>
        <w:t>七年级夏季男女短袖polo衫、夏季男长裤/女长裤、春秋上衣、春秋长裤、冬装上衣、冬装长裤，男女生各6件。</w:t>
      </w:r>
    </w:p>
    <w:p w14:paraId="4ECA1E5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数量要求</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Calibri" w:hAnsi="Calibri" w:cs="Times New Roman"/>
          <w:color w:val="auto"/>
          <w:sz w:val="24"/>
          <w:szCs w:val="24"/>
          <w:highlight w:val="none"/>
          <w:lang w:val="en-US" w:eastAsia="zh-CN"/>
        </w:rPr>
        <w:t>每位学生配备夏装1套（含夏季短袖polo衫1件、夏季男短裤/女短裙（男长裤/女长裤）1件）、春秋装1套（含春秋上衣1件、春秋长裤1件）、冬装1套（冬装上衣1件、冬装长裤1件），最终数量按实结算。</w:t>
      </w:r>
    </w:p>
    <w:p w14:paraId="4ADB5C6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（二）设计与样式</w:t>
      </w:r>
    </w:p>
    <w:p w14:paraId="6502B6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t>为保持校园文化的连贯性与统一性，本次校服采购、不改款事项已通过学校代表、教师代表、家委会成员代表、学生代表表决确定，其中家长代表和学生代表占总人数的81.</w:t>
      </w:r>
      <w:r>
        <w:rPr>
          <w:rFonts w:hint="eastAsia" w:ascii="宋体" w:hAnsi="宋体" w:cs="宋体"/>
          <w:i w:val="0"/>
          <w:iCs w:val="0"/>
          <w:caps w:val="0"/>
          <w:color w:val="auto"/>
          <w:spacing w:val="0"/>
          <w:kern w:val="2"/>
          <w:sz w:val="24"/>
          <w:szCs w:val="24"/>
          <w:highlight w:val="none"/>
          <w:shd w:val="clear" w:color="auto" w:fill="FFFFFF"/>
          <w:lang w:val="en-US" w:eastAsia="zh-CN" w:bidi="ar-SA"/>
        </w:rPr>
        <w:t>8</w:t>
      </w:r>
      <w:r>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t>%，故本次采购校服将沿用学校原有款式，不做调整。校服颜色、版型、校徽印制位置等均按照原有样式执行，校服质量标准要和原有校服一致或高于原来标准，确保新生校服与原有在校学生的校服保持一致。</w:t>
      </w:r>
    </w:p>
    <w:p w14:paraId="24D409D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（三）材质与安全标准</w:t>
      </w:r>
    </w:p>
    <w:p w14:paraId="10FD617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面料要求</w:t>
      </w:r>
      <w:r>
        <w:rPr>
          <w:rFonts w:hint="eastAsia" w:ascii="宋体" w:hAnsi="宋体" w:eastAsia="宋体" w:cs="宋体"/>
          <w:i w:val="0"/>
          <w:iCs w:val="0"/>
          <w:caps w:val="0"/>
          <w:color w:val="auto"/>
          <w:spacing w:val="0"/>
          <w:sz w:val="24"/>
          <w:szCs w:val="24"/>
          <w:highlight w:val="none"/>
          <w:shd w:val="clear" w:color="auto" w:fill="FFFFFF"/>
        </w:rPr>
        <w:t>：面料应选择吸湿、透气、柔软、耐磨的环保材料。冬季校服应注重保暖，夏季校服应注重轻薄透气。缝线牢固，扣件、拉链质量可靠，多次洗涤后不易变形、褪色。款式简洁大方，体现学校文化元素;设计符合学生身体发育特点，便于运动</w:t>
      </w:r>
      <w:r>
        <w:rPr>
          <w:rFonts w:hint="eastAsia" w:ascii="宋体" w:hAnsi="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考虑反光条等安全设计。</w:t>
      </w:r>
    </w:p>
    <w:p w14:paraId="34494CB2">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rPr>
        <w:t>安全质量规范</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i w:val="0"/>
          <w:iCs w:val="0"/>
          <w:caps w:val="0"/>
          <w:color w:val="auto"/>
          <w:spacing w:val="0"/>
          <w:sz w:val="24"/>
          <w:szCs w:val="24"/>
          <w:shd w:val="clear" w:color="auto" w:fill="FFFFFF"/>
        </w:rPr>
        <w:t>校服实行“明标识”制度，具备成衣合格标识，符合国家质量标准，确保无毒、无害、舒适、耐用。招标文件和合同必须标明执行标准，安全与质量应符合GB1840</w:t>
      </w:r>
      <w:r>
        <w:rPr>
          <w:rFonts w:hint="eastAsia" w:ascii="宋体" w:hAnsi="宋体" w:cs="宋体"/>
          <w:i w:val="0"/>
          <w:iCs w:val="0"/>
          <w:caps w:val="0"/>
          <w:color w:val="auto"/>
          <w:spacing w:val="0"/>
          <w:sz w:val="24"/>
          <w:szCs w:val="24"/>
          <w:shd w:val="clear" w:color="auto" w:fill="FFFFFF"/>
          <w:lang w:val="en-US" w:eastAsia="zh-CN"/>
        </w:rPr>
        <w:t>-2010</w:t>
      </w:r>
      <w:r>
        <w:rPr>
          <w:rFonts w:hint="eastAsia" w:ascii="宋体" w:hAnsi="宋体" w:eastAsia="宋体" w:cs="宋体"/>
          <w:i w:val="0"/>
          <w:iCs w:val="0"/>
          <w:caps w:val="0"/>
          <w:color w:val="auto"/>
          <w:spacing w:val="0"/>
          <w:sz w:val="24"/>
          <w:szCs w:val="24"/>
          <w:shd w:val="clear" w:color="auto" w:fill="FFFFFF"/>
        </w:rPr>
        <w:t>《国家纺织产品基本安全技术规范》、GB31701</w:t>
      </w:r>
      <w:r>
        <w:rPr>
          <w:rFonts w:hint="eastAsia" w:ascii="宋体" w:hAnsi="宋体" w:cs="宋体"/>
          <w:i w:val="0"/>
          <w:iCs w:val="0"/>
          <w:caps w:val="0"/>
          <w:color w:val="auto"/>
          <w:spacing w:val="0"/>
          <w:sz w:val="24"/>
          <w:szCs w:val="24"/>
          <w:shd w:val="clear" w:color="auto" w:fill="FFFFFF"/>
          <w:lang w:val="en-US" w:eastAsia="zh-CN"/>
        </w:rPr>
        <w:t>-2015</w:t>
      </w:r>
      <w:r>
        <w:rPr>
          <w:rFonts w:hint="eastAsia" w:ascii="宋体" w:hAnsi="宋体" w:eastAsia="宋体" w:cs="宋体"/>
          <w:i w:val="0"/>
          <w:iCs w:val="0"/>
          <w:caps w:val="0"/>
          <w:color w:val="auto"/>
          <w:spacing w:val="0"/>
          <w:sz w:val="24"/>
          <w:szCs w:val="24"/>
          <w:shd w:val="clear" w:color="auto" w:fill="FFFFFF"/>
        </w:rPr>
        <w:t>《婴幼儿及儿童纺织产品安全技术规范》、GB/T31888</w:t>
      </w:r>
      <w:r>
        <w:rPr>
          <w:rFonts w:hint="eastAsia" w:ascii="宋体" w:hAnsi="宋体" w:cs="宋体"/>
          <w:i w:val="0"/>
          <w:iCs w:val="0"/>
          <w:caps w:val="0"/>
          <w:color w:val="auto"/>
          <w:spacing w:val="0"/>
          <w:sz w:val="24"/>
          <w:szCs w:val="24"/>
          <w:shd w:val="clear" w:color="auto" w:fill="FFFFFF"/>
          <w:lang w:val="en-US" w:eastAsia="zh-CN"/>
        </w:rPr>
        <w:t>-2015</w:t>
      </w:r>
      <w:r>
        <w:rPr>
          <w:rFonts w:hint="eastAsia" w:ascii="宋体" w:hAnsi="宋体" w:eastAsia="宋体" w:cs="宋体"/>
          <w:i w:val="0"/>
          <w:iCs w:val="0"/>
          <w:caps w:val="0"/>
          <w:color w:val="auto"/>
          <w:spacing w:val="0"/>
          <w:sz w:val="24"/>
          <w:szCs w:val="24"/>
          <w:shd w:val="clear" w:color="auto" w:fill="FFFFFF"/>
        </w:rPr>
        <w:t>《中小学生校服》等国家标准。提供具有法定质检机构出具的合格检测报告</w:t>
      </w:r>
      <w:r>
        <w:rPr>
          <w:rFonts w:hint="eastAsia" w:ascii="宋体" w:hAnsi="宋体" w:eastAsia="宋体" w:cs="宋体"/>
          <w:i w:val="0"/>
          <w:iCs w:val="0"/>
          <w:caps w:val="0"/>
          <w:color w:val="auto"/>
          <w:spacing w:val="0"/>
          <w:sz w:val="24"/>
          <w:szCs w:val="24"/>
          <w:highlight w:val="none"/>
          <w:shd w:val="clear" w:color="auto" w:fill="FFFFFF"/>
        </w:rPr>
        <w:t>。</w:t>
      </w:r>
    </w:p>
    <w:p w14:paraId="0F24041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jc w:val="both"/>
        <w:textAlignment w:val="auto"/>
        <w:rPr>
          <w:rFonts w:hint="eastAsia" w:ascii="宋体" w:hAnsi="宋体" w:eastAsia="宋体" w:cs="宋体"/>
          <w:b/>
          <w:bCs/>
          <w:i w:val="0"/>
          <w:iCs w:val="0"/>
          <w:caps w:val="0"/>
          <w:color w:val="auto"/>
          <w:spacing w:val="0"/>
          <w:kern w:val="0"/>
          <w:sz w:val="24"/>
          <w:szCs w:val="24"/>
          <w:highlight w:val="none"/>
          <w:shd w:val="clear" w:color="auto" w:fill="FFFFFF"/>
          <w:lang w:val="en-US" w:eastAsia="zh-CN"/>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rPr>
        <w:t>（四）面料与款式</w:t>
      </w:r>
    </w:p>
    <w:tbl>
      <w:tblPr>
        <w:tblStyle w:val="6"/>
        <w:tblpPr w:leftFromText="180" w:rightFromText="180" w:vertAnchor="text" w:horzAnchor="page" w:tblpX="1132" w:tblpY="465"/>
        <w:tblOverlap w:val="never"/>
        <w:tblW w:w="9125" w:type="dxa"/>
        <w:tblInd w:w="0" w:type="dxa"/>
        <w:tblLayout w:type="fixed"/>
        <w:tblCellMar>
          <w:top w:w="0" w:type="dxa"/>
          <w:left w:w="108" w:type="dxa"/>
          <w:bottom w:w="0" w:type="dxa"/>
          <w:right w:w="108" w:type="dxa"/>
        </w:tblCellMar>
      </w:tblPr>
      <w:tblGrid>
        <w:gridCol w:w="813"/>
        <w:gridCol w:w="1275"/>
        <w:gridCol w:w="2075"/>
        <w:gridCol w:w="2762"/>
        <w:gridCol w:w="1100"/>
        <w:gridCol w:w="1100"/>
      </w:tblGrid>
      <w:tr w14:paraId="10A7E6F1">
        <w:tblPrEx>
          <w:tblCellMar>
            <w:top w:w="0" w:type="dxa"/>
            <w:left w:w="108" w:type="dxa"/>
            <w:bottom w:w="0" w:type="dxa"/>
            <w:right w:w="108" w:type="dxa"/>
          </w:tblCellMar>
        </w:tblPrEx>
        <w:trPr>
          <w:trHeight w:val="428"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62CCE77C">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序号</w:t>
            </w:r>
          </w:p>
        </w:tc>
        <w:tc>
          <w:tcPr>
            <w:tcW w:w="1275" w:type="dxa"/>
            <w:tcBorders>
              <w:top w:val="single" w:color="000000" w:sz="4" w:space="0"/>
              <w:left w:val="single" w:color="000000" w:sz="4" w:space="0"/>
              <w:bottom w:val="single" w:color="000000" w:sz="4" w:space="0"/>
              <w:right w:val="single" w:color="000000" w:sz="4" w:space="0"/>
            </w:tcBorders>
            <w:vAlign w:val="center"/>
          </w:tcPr>
          <w:p w14:paraId="56860F86">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产品名称</w:t>
            </w:r>
          </w:p>
        </w:tc>
        <w:tc>
          <w:tcPr>
            <w:tcW w:w="2075" w:type="dxa"/>
            <w:tcBorders>
              <w:top w:val="single" w:color="000000" w:sz="4" w:space="0"/>
              <w:left w:val="single" w:color="000000" w:sz="4" w:space="0"/>
              <w:bottom w:val="single" w:color="000000" w:sz="4" w:space="0"/>
              <w:right w:val="single" w:color="000000" w:sz="4" w:space="0"/>
            </w:tcBorders>
            <w:vAlign w:val="center"/>
          </w:tcPr>
          <w:p w14:paraId="42FF31E5">
            <w:pPr>
              <w:widowControl/>
              <w:jc w:val="both"/>
              <w:textAlignment w:val="center"/>
              <w:rPr>
                <w:rFonts w:ascii="宋体" w:hAnsi="宋体" w:cs="宋体"/>
                <w:color w:val="auto"/>
                <w:szCs w:val="21"/>
                <w:highlight w:val="none"/>
              </w:rPr>
            </w:pPr>
            <w:r>
              <w:rPr>
                <w:rFonts w:hint="eastAsia" w:ascii="宋体" w:hAnsi="宋体" w:cs="宋体"/>
                <w:color w:val="auto"/>
                <w:kern w:val="0"/>
                <w:szCs w:val="21"/>
                <w:highlight w:val="none"/>
              </w:rPr>
              <w:t>款式图</w:t>
            </w:r>
          </w:p>
        </w:tc>
        <w:tc>
          <w:tcPr>
            <w:tcW w:w="2762" w:type="dxa"/>
            <w:tcBorders>
              <w:top w:val="single" w:color="000000" w:sz="4" w:space="0"/>
              <w:left w:val="single" w:color="000000" w:sz="4" w:space="0"/>
              <w:bottom w:val="single" w:color="000000" w:sz="4" w:space="0"/>
              <w:right w:val="single" w:color="000000" w:sz="4" w:space="0"/>
            </w:tcBorders>
            <w:vAlign w:val="center"/>
          </w:tcPr>
          <w:p w14:paraId="66C8935C">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品牌、规格、材质</w:t>
            </w:r>
          </w:p>
        </w:tc>
        <w:tc>
          <w:tcPr>
            <w:tcW w:w="1100" w:type="dxa"/>
            <w:tcBorders>
              <w:top w:val="single" w:color="000000" w:sz="4" w:space="0"/>
              <w:left w:val="single" w:color="000000" w:sz="4" w:space="0"/>
              <w:bottom w:val="single" w:color="000000" w:sz="4" w:space="0"/>
              <w:right w:val="single" w:color="000000" w:sz="4" w:space="0"/>
            </w:tcBorders>
            <w:vAlign w:val="center"/>
          </w:tcPr>
          <w:p w14:paraId="7FF1622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单价(元)</w:t>
            </w:r>
          </w:p>
        </w:tc>
        <w:tc>
          <w:tcPr>
            <w:tcW w:w="1100" w:type="dxa"/>
            <w:tcBorders>
              <w:top w:val="single" w:color="000000" w:sz="4" w:space="0"/>
              <w:left w:val="single" w:color="000000" w:sz="4" w:space="0"/>
              <w:bottom w:val="single" w:color="000000" w:sz="4" w:space="0"/>
              <w:right w:val="single" w:color="000000" w:sz="4" w:space="0"/>
            </w:tcBorders>
            <w:vAlign w:val="center"/>
          </w:tcPr>
          <w:p w14:paraId="050001CE">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样品尺码</w:t>
            </w:r>
          </w:p>
        </w:tc>
      </w:tr>
      <w:tr w14:paraId="41715B0D">
        <w:tblPrEx>
          <w:tblCellMar>
            <w:top w:w="0" w:type="dxa"/>
            <w:left w:w="108" w:type="dxa"/>
            <w:bottom w:w="0" w:type="dxa"/>
            <w:right w:w="108" w:type="dxa"/>
          </w:tblCellMar>
        </w:tblPrEx>
        <w:trPr>
          <w:trHeight w:val="2128"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5119F5B6">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 xml:space="preserve">1 </w:t>
            </w:r>
          </w:p>
        </w:tc>
        <w:tc>
          <w:tcPr>
            <w:tcW w:w="1275" w:type="dxa"/>
            <w:tcBorders>
              <w:top w:val="single" w:color="000000" w:sz="4" w:space="0"/>
              <w:left w:val="single" w:color="000000" w:sz="4" w:space="0"/>
              <w:bottom w:val="single" w:color="000000" w:sz="4" w:space="0"/>
              <w:right w:val="single" w:color="000000" w:sz="4" w:space="0"/>
            </w:tcBorders>
            <w:vAlign w:val="center"/>
          </w:tcPr>
          <w:p w14:paraId="4F953BC4">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一年级</w:t>
            </w:r>
            <w:r>
              <w:rPr>
                <w:rFonts w:ascii="宋体" w:hAnsi="宋体" w:cs="宋体"/>
                <w:color w:val="auto"/>
                <w:kern w:val="0"/>
                <w:szCs w:val="21"/>
                <w:highlight w:val="none"/>
              </w:rPr>
              <w:t>夏装</w:t>
            </w:r>
          </w:p>
          <w:p w14:paraId="235DE536">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(短袖</w:t>
            </w:r>
            <w:r>
              <w:rPr>
                <w:rFonts w:hint="eastAsia" w:ascii="宋体" w:hAnsi="宋体" w:cs="宋体"/>
                <w:color w:val="auto"/>
                <w:kern w:val="0"/>
                <w:szCs w:val="21"/>
                <w:highlight w:val="none"/>
              </w:rPr>
              <w:t>polo衫</w:t>
            </w:r>
            <w:r>
              <w:rPr>
                <w:rFonts w:ascii="宋体" w:hAnsi="宋体" w:cs="宋体"/>
                <w:color w:val="auto"/>
                <w:kern w:val="0"/>
                <w:szCs w:val="21"/>
                <w:highlight w:val="none"/>
              </w:rPr>
              <w:t>)</w:t>
            </w:r>
          </w:p>
        </w:tc>
        <w:tc>
          <w:tcPr>
            <w:tcW w:w="2075" w:type="dxa"/>
            <w:tcBorders>
              <w:top w:val="single" w:color="000000" w:sz="4" w:space="0"/>
              <w:left w:val="single" w:color="000000" w:sz="4" w:space="0"/>
              <w:bottom w:val="single" w:color="000000" w:sz="4" w:space="0"/>
              <w:right w:val="single" w:color="000000" w:sz="4" w:space="0"/>
            </w:tcBorders>
            <w:vAlign w:val="center"/>
          </w:tcPr>
          <w:p w14:paraId="4D59A23B">
            <w:pPr>
              <w:widowControl/>
              <w:jc w:val="both"/>
              <w:textAlignment w:val="center"/>
              <w:rPr>
                <w:rFonts w:ascii="Arial" w:hAnsi="Arial" w:cs="Arial"/>
                <w:color w:val="auto"/>
                <w:szCs w:val="21"/>
                <w:highlight w:val="none"/>
              </w:rPr>
            </w:pPr>
            <w:r>
              <w:rPr>
                <w:highlight w:val="none"/>
              </w:rPr>
              <w:drawing>
                <wp:inline distT="0" distB="0" distL="0" distR="0">
                  <wp:extent cx="809625" cy="942975"/>
                  <wp:effectExtent l="0" t="0" r="9525" b="9525"/>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4" cstate="print"/>
                          <a:srcRect/>
                          <a:stretch>
                            <a:fillRect/>
                          </a:stretch>
                        </pic:blipFill>
                        <pic:spPr>
                          <a:xfrm>
                            <a:off x="0" y="0"/>
                            <a:ext cx="809625" cy="9429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71AF5661">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成份比例：6</w:t>
            </w:r>
            <w:r>
              <w:rPr>
                <w:rFonts w:hint="eastAsia" w:ascii="宋体" w:hAnsi="宋体" w:cs="宋体"/>
                <w:color w:val="auto"/>
                <w:kern w:val="0"/>
                <w:szCs w:val="21"/>
                <w:highlight w:val="none"/>
              </w:rPr>
              <w:t>0</w:t>
            </w:r>
            <w:r>
              <w:rPr>
                <w:rFonts w:ascii="宋体" w:hAnsi="宋体" w:cs="宋体"/>
                <w:color w:val="auto"/>
                <w:kern w:val="0"/>
                <w:szCs w:val="21"/>
                <w:highlight w:val="none"/>
              </w:rPr>
              <w:t>%棉</w:t>
            </w:r>
            <w:r>
              <w:rPr>
                <w:rFonts w:hint="eastAsia" w:ascii="宋体" w:hAnsi="宋体" w:cs="宋体"/>
                <w:color w:val="auto"/>
                <w:kern w:val="0"/>
                <w:szCs w:val="21"/>
                <w:highlight w:val="none"/>
              </w:rPr>
              <w:t>40</w:t>
            </w:r>
            <w:r>
              <w:rPr>
                <w:rFonts w:ascii="宋体" w:hAnsi="宋体" w:cs="宋体"/>
                <w:color w:val="auto"/>
                <w:kern w:val="0"/>
                <w:szCs w:val="21"/>
                <w:highlight w:val="none"/>
              </w:rPr>
              <w:t>%聚酯纤维</w:t>
            </w:r>
          </w:p>
          <w:p w14:paraId="2E25C92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面料重量：2</w:t>
            </w:r>
            <w:r>
              <w:rPr>
                <w:rFonts w:hint="eastAsia" w:ascii="宋体" w:hAnsi="宋体" w:cs="宋体"/>
                <w:color w:val="auto"/>
                <w:kern w:val="0"/>
                <w:szCs w:val="21"/>
                <w:highlight w:val="none"/>
                <w:lang w:val="en-US" w:eastAsia="zh-CN"/>
              </w:rPr>
              <w:t>15</w:t>
            </w:r>
            <w:r>
              <w:rPr>
                <w:rFonts w:ascii="宋体" w:hAnsi="宋体" w:cs="宋体"/>
                <w:color w:val="auto"/>
                <w:kern w:val="0"/>
                <w:szCs w:val="21"/>
                <w:highlight w:val="none"/>
              </w:rPr>
              <w:t xml:space="preserve">g/㎡ ±5%            </w:t>
            </w:r>
          </w:p>
          <w:p w14:paraId="0712C92F">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材质：双珠地网眼</w:t>
            </w:r>
          </w:p>
          <w:p w14:paraId="07825D80">
            <w:pPr>
              <w:pStyle w:val="10"/>
              <w:ind w:left="0" w:leftChars="0" w:firstLine="0" w:firstLineChars="0"/>
              <w:jc w:val="both"/>
              <w:rPr>
                <w:rFonts w:hint="default" w:eastAsia="宋体"/>
                <w:color w:val="auto"/>
                <w:highlight w:val="none"/>
                <w:lang w:val="en-US" w:eastAsia="zh-CN"/>
              </w:rPr>
            </w:pPr>
            <w:r>
              <w:rPr>
                <w:rFonts w:hint="eastAsia"/>
                <w:color w:val="auto"/>
                <w:highlight w:val="none"/>
                <w:lang w:eastAsia="zh-CN"/>
              </w:rPr>
              <w:t>参数：</w:t>
            </w:r>
            <w:r>
              <w:rPr>
                <w:rFonts w:hint="eastAsia"/>
                <w:color w:val="auto"/>
                <w:highlight w:val="none"/>
                <w:lang w:val="en-US" w:eastAsia="zh-CN"/>
              </w:rPr>
              <w:t>40sJMC+150D</w:t>
            </w:r>
          </w:p>
        </w:tc>
        <w:tc>
          <w:tcPr>
            <w:tcW w:w="1100" w:type="dxa"/>
            <w:tcBorders>
              <w:top w:val="single" w:color="000000" w:sz="4" w:space="0"/>
              <w:left w:val="single" w:color="000000" w:sz="4" w:space="0"/>
              <w:bottom w:val="single" w:color="000000" w:sz="4" w:space="0"/>
              <w:right w:val="single" w:color="000000" w:sz="4" w:space="0"/>
            </w:tcBorders>
            <w:vAlign w:val="center"/>
          </w:tcPr>
          <w:p w14:paraId="44742F01">
            <w:pPr>
              <w:pStyle w:val="10"/>
              <w:ind w:left="0" w:leftChars="0" w:firstLine="0" w:firstLineChars="0"/>
              <w:jc w:val="both"/>
              <w:rPr>
                <w:rFonts w:hint="default"/>
                <w:color w:val="auto"/>
                <w:highlight w:val="none"/>
                <w:lang w:val="en-US" w:eastAsia="zh-CN"/>
              </w:rPr>
            </w:pPr>
            <w:r>
              <w:rPr>
                <w:rFonts w:hint="eastAsia"/>
                <w:color w:val="auto"/>
                <w:highlight w:val="none"/>
                <w:lang w:val="en-US" w:eastAsia="zh-CN"/>
              </w:rPr>
              <w:t>80</w:t>
            </w:r>
          </w:p>
        </w:tc>
        <w:tc>
          <w:tcPr>
            <w:tcW w:w="1100" w:type="dxa"/>
            <w:tcBorders>
              <w:top w:val="single" w:color="000000" w:sz="4" w:space="0"/>
              <w:left w:val="single" w:color="000000" w:sz="4" w:space="0"/>
              <w:bottom w:val="single" w:color="000000" w:sz="4" w:space="0"/>
              <w:right w:val="single" w:color="000000" w:sz="4" w:space="0"/>
            </w:tcBorders>
            <w:vAlign w:val="center"/>
          </w:tcPr>
          <w:p w14:paraId="2F9D34BA">
            <w:pPr>
              <w:pStyle w:val="10"/>
              <w:ind w:left="0" w:leftChars="0" w:firstLine="0" w:firstLineChars="0"/>
              <w:jc w:val="both"/>
              <w:rPr>
                <w:rFonts w:hint="default"/>
                <w:color w:val="auto"/>
                <w:highlight w:val="none"/>
                <w:lang w:val="en-US" w:eastAsia="zh-CN"/>
              </w:rPr>
            </w:pPr>
            <w:r>
              <w:rPr>
                <w:rFonts w:hint="eastAsia"/>
                <w:color w:val="auto"/>
                <w:highlight w:val="none"/>
                <w:lang w:val="en-US" w:eastAsia="zh-CN"/>
              </w:rPr>
              <w:t>160cm</w:t>
            </w:r>
          </w:p>
        </w:tc>
      </w:tr>
      <w:tr w14:paraId="3F11E4B3">
        <w:tblPrEx>
          <w:tblCellMar>
            <w:top w:w="0" w:type="dxa"/>
            <w:left w:w="108" w:type="dxa"/>
            <w:bottom w:w="0" w:type="dxa"/>
            <w:right w:w="108" w:type="dxa"/>
          </w:tblCellMar>
        </w:tblPrEx>
        <w:trPr>
          <w:trHeight w:val="3399" w:hRule="atLeast"/>
        </w:trPr>
        <w:tc>
          <w:tcPr>
            <w:tcW w:w="813" w:type="dxa"/>
            <w:tcBorders>
              <w:top w:val="single" w:color="000000" w:sz="4" w:space="0"/>
              <w:left w:val="single" w:color="000000" w:sz="4" w:space="0"/>
              <w:right w:val="single" w:color="000000" w:sz="4" w:space="0"/>
            </w:tcBorders>
            <w:vAlign w:val="center"/>
          </w:tcPr>
          <w:p w14:paraId="7AB850AD">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2 </w:t>
            </w:r>
          </w:p>
          <w:p w14:paraId="530C8E3D">
            <w:pPr>
              <w:widowControl/>
              <w:jc w:val="both"/>
              <w:textAlignment w:val="center"/>
              <w:rPr>
                <w:rFonts w:ascii="宋体" w:hAnsi="宋体" w:cs="宋体"/>
                <w:color w:val="auto"/>
                <w:kern w:val="0"/>
                <w:szCs w:val="21"/>
                <w:highlight w:val="none"/>
              </w:rPr>
            </w:pPr>
          </w:p>
        </w:tc>
        <w:tc>
          <w:tcPr>
            <w:tcW w:w="1275" w:type="dxa"/>
            <w:tcBorders>
              <w:top w:val="single" w:color="000000" w:sz="4" w:space="0"/>
              <w:left w:val="single" w:color="000000" w:sz="4" w:space="0"/>
              <w:right w:val="single" w:color="000000" w:sz="4" w:space="0"/>
            </w:tcBorders>
            <w:vAlign w:val="center"/>
          </w:tcPr>
          <w:p w14:paraId="0663C5D1">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一年级</w:t>
            </w:r>
            <w:r>
              <w:rPr>
                <w:rFonts w:ascii="宋体" w:hAnsi="宋体" w:cs="宋体"/>
                <w:color w:val="auto"/>
                <w:kern w:val="0"/>
                <w:szCs w:val="21"/>
                <w:highlight w:val="none"/>
              </w:rPr>
              <w:t>夏装</w:t>
            </w:r>
          </w:p>
          <w:p w14:paraId="4AC69BD5">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男短裤/女短裙</w:t>
            </w:r>
          </w:p>
        </w:tc>
        <w:tc>
          <w:tcPr>
            <w:tcW w:w="2075" w:type="dxa"/>
            <w:tcBorders>
              <w:top w:val="single" w:color="000000" w:sz="4" w:space="0"/>
              <w:left w:val="single" w:color="000000" w:sz="4" w:space="0"/>
              <w:bottom w:val="single" w:color="000000" w:sz="4" w:space="0"/>
              <w:right w:val="single" w:color="000000" w:sz="4" w:space="0"/>
            </w:tcBorders>
            <w:vAlign w:val="center"/>
          </w:tcPr>
          <w:p w14:paraId="5D7DD26F">
            <w:pPr>
              <w:widowControl/>
              <w:jc w:val="both"/>
              <w:textAlignment w:val="center"/>
              <w:rPr>
                <w:color w:val="auto"/>
                <w:highlight w:val="none"/>
              </w:rPr>
            </w:pPr>
            <w:r>
              <w:rPr>
                <w:highlight w:val="none"/>
              </w:rPr>
              <w:drawing>
                <wp:inline distT="0" distB="0" distL="0" distR="0">
                  <wp:extent cx="951865" cy="1019175"/>
                  <wp:effectExtent l="0" t="0" r="635" b="9525"/>
                  <wp:docPr id="1027" name="图片 2"/>
                  <wp:cNvGraphicFramePr/>
                  <a:graphic xmlns:a="http://schemas.openxmlformats.org/drawingml/2006/main">
                    <a:graphicData uri="http://schemas.openxmlformats.org/drawingml/2006/picture">
                      <pic:pic xmlns:pic="http://schemas.openxmlformats.org/drawingml/2006/picture">
                        <pic:nvPicPr>
                          <pic:cNvPr id="1027" name="图片 2"/>
                          <pic:cNvPicPr/>
                        </pic:nvPicPr>
                        <pic:blipFill>
                          <a:blip r:embed="rId5" cstate="print"/>
                          <a:srcRect/>
                          <a:stretch>
                            <a:fillRect/>
                          </a:stretch>
                        </pic:blipFill>
                        <pic:spPr>
                          <a:xfrm>
                            <a:off x="0" y="0"/>
                            <a:ext cx="951865" cy="1019175"/>
                          </a:xfrm>
                          <a:prstGeom prst="rect">
                            <a:avLst/>
                          </a:prstGeom>
                          <a:ln>
                            <a:noFill/>
                          </a:ln>
                        </pic:spPr>
                      </pic:pic>
                    </a:graphicData>
                  </a:graphic>
                </wp:inline>
              </w:drawing>
            </w:r>
          </w:p>
          <w:p w14:paraId="54CE13D4">
            <w:pPr>
              <w:widowControl/>
              <w:jc w:val="both"/>
              <w:textAlignment w:val="center"/>
              <w:rPr>
                <w:rFonts w:hint="eastAsia" w:eastAsia="宋体"/>
                <w:color w:val="auto"/>
                <w:highlight w:val="none"/>
                <w:lang w:eastAsia="zh-CN"/>
              </w:rPr>
            </w:pPr>
            <w:r>
              <w:rPr>
                <w:highlight w:val="none"/>
              </w:rPr>
              <w:drawing>
                <wp:inline distT="0" distB="0" distL="0" distR="0">
                  <wp:extent cx="1047750" cy="847725"/>
                  <wp:effectExtent l="0" t="0" r="0" b="9525"/>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6" cstate="print"/>
                          <a:srcRect/>
                          <a:stretch>
                            <a:fillRect/>
                          </a:stretch>
                        </pic:blipFill>
                        <pic:spPr>
                          <a:xfrm>
                            <a:off x="0" y="0"/>
                            <a:ext cx="1047750" cy="847725"/>
                          </a:xfrm>
                          <a:prstGeom prst="rect">
                            <a:avLst/>
                          </a:prstGeom>
                          <a:ln>
                            <a:noFill/>
                          </a:ln>
                        </pic:spPr>
                      </pic:pic>
                    </a:graphicData>
                  </a:graphic>
                </wp:inline>
              </w:drawing>
            </w:r>
          </w:p>
        </w:tc>
        <w:tc>
          <w:tcPr>
            <w:tcW w:w="2762" w:type="dxa"/>
            <w:tcBorders>
              <w:top w:val="single" w:color="000000" w:sz="4" w:space="0"/>
              <w:left w:val="single" w:color="000000" w:sz="4" w:space="0"/>
              <w:right w:val="single" w:color="000000" w:sz="4" w:space="0"/>
            </w:tcBorders>
            <w:vAlign w:val="center"/>
          </w:tcPr>
          <w:p w14:paraId="4A421D1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rPr>
              <w:t>63</w:t>
            </w:r>
            <w:r>
              <w:rPr>
                <w:rFonts w:ascii="宋体" w:hAnsi="宋体" w:cs="宋体"/>
                <w:color w:val="auto"/>
                <w:kern w:val="0"/>
                <w:szCs w:val="21"/>
                <w:highlight w:val="none"/>
              </w:rPr>
              <w:t>%棉3</w:t>
            </w:r>
            <w:r>
              <w:rPr>
                <w:rFonts w:hint="eastAsia" w:ascii="宋体" w:hAnsi="宋体" w:cs="宋体"/>
                <w:color w:val="auto"/>
                <w:kern w:val="0"/>
                <w:szCs w:val="21"/>
                <w:highlight w:val="none"/>
              </w:rPr>
              <w:t>7</w:t>
            </w:r>
            <w:r>
              <w:rPr>
                <w:rFonts w:ascii="宋体" w:hAnsi="宋体" w:cs="宋体"/>
                <w:color w:val="auto"/>
                <w:kern w:val="0"/>
                <w:szCs w:val="21"/>
                <w:highlight w:val="none"/>
              </w:rPr>
              <w:t>%聚酯纤维</w:t>
            </w:r>
          </w:p>
          <w:p w14:paraId="3F52420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面料重量：210g/㎡±5%             </w:t>
            </w:r>
            <w:r>
              <w:rPr>
                <w:rFonts w:ascii="宋体" w:hAnsi="宋体" w:cs="宋体"/>
                <w:color w:val="auto"/>
                <w:kern w:val="0"/>
                <w:szCs w:val="21"/>
                <w:highlight w:val="none"/>
              </w:rPr>
              <w:br w:type="textWrapping"/>
            </w:r>
            <w:r>
              <w:rPr>
                <w:rFonts w:ascii="宋体" w:hAnsi="宋体" w:cs="宋体"/>
                <w:color w:val="auto"/>
                <w:kern w:val="0"/>
                <w:szCs w:val="21"/>
                <w:highlight w:val="none"/>
              </w:rPr>
              <w:t>材质：棉盖丝</w:t>
            </w:r>
            <w:r>
              <w:rPr>
                <w:rFonts w:hint="eastAsia" w:ascii="宋体" w:hAnsi="宋体" w:cs="宋体"/>
                <w:color w:val="auto"/>
                <w:kern w:val="0"/>
                <w:szCs w:val="21"/>
                <w:highlight w:val="none"/>
              </w:rPr>
              <w:t>健康</w:t>
            </w:r>
            <w:r>
              <w:rPr>
                <w:rFonts w:ascii="宋体" w:hAnsi="宋体" w:cs="宋体"/>
                <w:color w:val="auto"/>
                <w:kern w:val="0"/>
                <w:szCs w:val="21"/>
                <w:highlight w:val="none"/>
              </w:rPr>
              <w:t>布</w:t>
            </w:r>
          </w:p>
          <w:p w14:paraId="6AC00B3F">
            <w:pPr>
              <w:widowControl/>
              <w:jc w:val="both"/>
              <w:textAlignment w:val="center"/>
              <w:rPr>
                <w:color w:val="auto"/>
                <w:highlight w:val="none"/>
              </w:rPr>
            </w:pPr>
            <w:r>
              <w:rPr>
                <w:rFonts w:hint="eastAsia"/>
                <w:color w:val="auto"/>
                <w:highlight w:val="none"/>
                <w:lang w:eastAsia="zh-CN"/>
              </w:rPr>
              <w:t>参数：</w:t>
            </w:r>
            <w:r>
              <w:rPr>
                <w:rFonts w:hint="eastAsia"/>
                <w:color w:val="auto"/>
                <w:highlight w:val="none"/>
                <w:lang w:val="en-US" w:eastAsia="zh-CN"/>
              </w:rPr>
              <w:t>36sJMC+75D</w:t>
            </w:r>
          </w:p>
        </w:tc>
        <w:tc>
          <w:tcPr>
            <w:tcW w:w="1100" w:type="dxa"/>
            <w:tcBorders>
              <w:top w:val="single" w:color="000000" w:sz="4" w:space="0"/>
              <w:left w:val="single" w:color="000000" w:sz="4" w:space="0"/>
              <w:right w:val="single" w:color="000000" w:sz="4" w:space="0"/>
            </w:tcBorders>
            <w:vAlign w:val="center"/>
          </w:tcPr>
          <w:p w14:paraId="3797CB41">
            <w:pPr>
              <w:widowControl/>
              <w:jc w:val="both"/>
              <w:textAlignment w:val="center"/>
              <w:rPr>
                <w:rFonts w:hint="default"/>
                <w:color w:val="auto"/>
                <w:highlight w:val="none"/>
                <w:lang w:val="en-US" w:eastAsia="zh-CN"/>
              </w:rPr>
            </w:pPr>
            <w:r>
              <w:rPr>
                <w:rFonts w:hint="eastAsia"/>
                <w:color w:val="auto"/>
                <w:highlight w:val="none"/>
                <w:lang w:val="en-US" w:eastAsia="zh-CN"/>
              </w:rPr>
              <w:t>80</w:t>
            </w:r>
          </w:p>
        </w:tc>
        <w:tc>
          <w:tcPr>
            <w:tcW w:w="1100" w:type="dxa"/>
            <w:tcBorders>
              <w:top w:val="single" w:color="000000" w:sz="4" w:space="0"/>
              <w:left w:val="single" w:color="000000" w:sz="4" w:space="0"/>
              <w:right w:val="single" w:color="000000" w:sz="4" w:space="0"/>
            </w:tcBorders>
            <w:vAlign w:val="center"/>
          </w:tcPr>
          <w:p w14:paraId="0794D93A">
            <w:pPr>
              <w:widowControl/>
              <w:jc w:val="both"/>
              <w:textAlignment w:val="center"/>
              <w:rPr>
                <w:rFonts w:hint="eastAsia"/>
                <w:color w:val="auto"/>
                <w:highlight w:val="none"/>
                <w:lang w:eastAsia="zh-CN"/>
              </w:rPr>
            </w:pPr>
            <w:r>
              <w:rPr>
                <w:rFonts w:hint="eastAsia"/>
                <w:color w:val="auto"/>
                <w:highlight w:val="none"/>
                <w:lang w:val="en-US" w:eastAsia="zh-CN"/>
              </w:rPr>
              <w:t>160cm</w:t>
            </w:r>
          </w:p>
        </w:tc>
      </w:tr>
      <w:tr w14:paraId="4FE35E71">
        <w:tblPrEx>
          <w:tblCellMar>
            <w:top w:w="0" w:type="dxa"/>
            <w:left w:w="108" w:type="dxa"/>
            <w:bottom w:w="0" w:type="dxa"/>
            <w:right w:w="108" w:type="dxa"/>
          </w:tblCellMar>
        </w:tblPrEx>
        <w:trPr>
          <w:trHeight w:val="2128"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5A18E1F9">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 xml:space="preserve">3 </w:t>
            </w:r>
          </w:p>
        </w:tc>
        <w:tc>
          <w:tcPr>
            <w:tcW w:w="1275" w:type="dxa"/>
            <w:tcBorders>
              <w:top w:val="single" w:color="000000" w:sz="4" w:space="0"/>
              <w:left w:val="single" w:color="000000" w:sz="4" w:space="0"/>
              <w:bottom w:val="single" w:color="000000" w:sz="4" w:space="0"/>
              <w:right w:val="single" w:color="000000" w:sz="4" w:space="0"/>
            </w:tcBorders>
            <w:vAlign w:val="center"/>
          </w:tcPr>
          <w:p w14:paraId="03818063">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一年级</w:t>
            </w:r>
            <w:r>
              <w:rPr>
                <w:rFonts w:ascii="宋体" w:hAnsi="宋体" w:cs="宋体"/>
                <w:color w:val="auto"/>
                <w:kern w:val="0"/>
                <w:szCs w:val="21"/>
                <w:highlight w:val="none"/>
              </w:rPr>
              <w:t>春秋装</w:t>
            </w:r>
          </w:p>
          <w:p w14:paraId="4F90EAB0">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(上衣)</w:t>
            </w:r>
          </w:p>
        </w:tc>
        <w:tc>
          <w:tcPr>
            <w:tcW w:w="2075" w:type="dxa"/>
            <w:tcBorders>
              <w:top w:val="single" w:color="000000" w:sz="4" w:space="0"/>
              <w:left w:val="single" w:color="000000" w:sz="4" w:space="0"/>
              <w:bottom w:val="single" w:color="000000" w:sz="4" w:space="0"/>
              <w:right w:val="single" w:color="000000" w:sz="4" w:space="0"/>
            </w:tcBorders>
            <w:vAlign w:val="center"/>
          </w:tcPr>
          <w:p w14:paraId="788E096A">
            <w:pPr>
              <w:widowControl/>
              <w:jc w:val="both"/>
              <w:textAlignment w:val="center"/>
              <w:rPr>
                <w:rFonts w:ascii="Arial" w:hAnsi="Arial" w:cs="Arial"/>
                <w:color w:val="auto"/>
                <w:szCs w:val="21"/>
                <w:highlight w:val="none"/>
              </w:rPr>
            </w:pPr>
            <w:r>
              <w:rPr>
                <w:highlight w:val="none"/>
              </w:rPr>
              <w:drawing>
                <wp:inline distT="0" distB="0" distL="0" distR="0">
                  <wp:extent cx="876300" cy="1000125"/>
                  <wp:effectExtent l="0" t="0" r="0" b="9525"/>
                  <wp:docPr id="1029" name="图片 4"/>
                  <wp:cNvGraphicFramePr/>
                  <a:graphic xmlns:a="http://schemas.openxmlformats.org/drawingml/2006/main">
                    <a:graphicData uri="http://schemas.openxmlformats.org/drawingml/2006/picture">
                      <pic:pic xmlns:pic="http://schemas.openxmlformats.org/drawingml/2006/picture">
                        <pic:nvPicPr>
                          <pic:cNvPr id="1029" name="图片 4"/>
                          <pic:cNvPicPr/>
                        </pic:nvPicPr>
                        <pic:blipFill>
                          <a:blip r:embed="rId7" cstate="print"/>
                          <a:srcRect/>
                          <a:stretch>
                            <a:fillRect/>
                          </a:stretch>
                        </pic:blipFill>
                        <pic:spPr>
                          <a:xfrm>
                            <a:off x="0" y="0"/>
                            <a:ext cx="876300" cy="100012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2208B8A1">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lang w:val="en-US" w:eastAsia="zh-CN"/>
              </w:rPr>
              <w:t>80</w:t>
            </w:r>
            <w:r>
              <w:rPr>
                <w:rFonts w:ascii="宋体" w:hAnsi="宋体" w:cs="宋体"/>
                <w:color w:val="auto"/>
                <w:kern w:val="0"/>
                <w:szCs w:val="21"/>
                <w:highlight w:val="none"/>
              </w:rPr>
              <w:t>%棉</w:t>
            </w:r>
            <w:r>
              <w:rPr>
                <w:rFonts w:hint="eastAsia" w:ascii="宋体" w:hAnsi="宋体" w:cs="宋体"/>
                <w:color w:val="auto"/>
                <w:kern w:val="0"/>
                <w:szCs w:val="21"/>
                <w:highlight w:val="none"/>
                <w:lang w:val="en-US" w:eastAsia="zh-CN"/>
              </w:rPr>
              <w:t>20</w:t>
            </w:r>
            <w:r>
              <w:rPr>
                <w:rFonts w:ascii="宋体" w:hAnsi="宋体" w:cs="宋体"/>
                <w:color w:val="auto"/>
                <w:kern w:val="0"/>
                <w:szCs w:val="21"/>
                <w:highlight w:val="none"/>
              </w:rPr>
              <w:t>%聚酯纤维</w:t>
            </w:r>
          </w:p>
          <w:p w14:paraId="00B9D977">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lang w:val="en-US" w:eastAsia="zh-CN"/>
              </w:rPr>
              <w:t>10</w:t>
            </w:r>
            <w:r>
              <w:rPr>
                <w:rFonts w:ascii="宋体" w:hAnsi="宋体" w:cs="宋体"/>
                <w:color w:val="auto"/>
                <w:kern w:val="0"/>
                <w:szCs w:val="21"/>
                <w:highlight w:val="none"/>
              </w:rPr>
              <w:t xml:space="preserve">g/㎡±5%             </w:t>
            </w:r>
          </w:p>
          <w:p w14:paraId="2395F780">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材质：32S/150D空气层</w:t>
            </w:r>
          </w:p>
          <w:p w14:paraId="2E7FB33B">
            <w:pPr>
              <w:pStyle w:val="10"/>
              <w:ind w:left="0" w:leftChars="0" w:firstLine="0" w:firstLineChars="0"/>
              <w:jc w:val="both"/>
              <w:rPr>
                <w:rFonts w:hint="default"/>
                <w:color w:val="auto"/>
                <w:highlight w:val="none"/>
                <w:lang w:val="en-US"/>
              </w:rPr>
            </w:pPr>
            <w:r>
              <w:rPr>
                <w:rFonts w:hint="eastAsia"/>
                <w:color w:val="auto"/>
                <w:sz w:val="21"/>
                <w:szCs w:val="21"/>
                <w:highlight w:val="none"/>
                <w:lang w:eastAsia="zh-CN"/>
              </w:rPr>
              <w:t>参数：</w:t>
            </w:r>
            <w:r>
              <w:rPr>
                <w:rFonts w:hint="eastAsia"/>
                <w:color w:val="auto"/>
                <w:sz w:val="21"/>
                <w:szCs w:val="21"/>
                <w:highlight w:val="none"/>
                <w:lang w:val="en-US" w:eastAsia="zh-CN"/>
              </w:rPr>
              <w:t>32sJMC+120D+32SJCVC</w:t>
            </w:r>
          </w:p>
        </w:tc>
        <w:tc>
          <w:tcPr>
            <w:tcW w:w="1100" w:type="dxa"/>
            <w:tcBorders>
              <w:top w:val="single" w:color="000000" w:sz="4" w:space="0"/>
              <w:left w:val="single" w:color="000000" w:sz="4" w:space="0"/>
              <w:bottom w:val="single" w:color="000000" w:sz="4" w:space="0"/>
              <w:right w:val="single" w:color="000000" w:sz="4" w:space="0"/>
            </w:tcBorders>
            <w:vAlign w:val="center"/>
          </w:tcPr>
          <w:p w14:paraId="381F0A1B">
            <w:pPr>
              <w:pStyle w:val="10"/>
              <w:ind w:left="0" w:leftChars="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150</w:t>
            </w:r>
          </w:p>
        </w:tc>
        <w:tc>
          <w:tcPr>
            <w:tcW w:w="1100" w:type="dxa"/>
            <w:tcBorders>
              <w:top w:val="single" w:color="000000" w:sz="4" w:space="0"/>
              <w:left w:val="single" w:color="000000" w:sz="4" w:space="0"/>
              <w:bottom w:val="single" w:color="000000" w:sz="4" w:space="0"/>
              <w:right w:val="single" w:color="000000" w:sz="4" w:space="0"/>
            </w:tcBorders>
            <w:vAlign w:val="center"/>
          </w:tcPr>
          <w:p w14:paraId="4DFF68CF">
            <w:pPr>
              <w:ind w:left="0" w:leftChars="0" w:firstLine="0" w:firstLineChars="0"/>
              <w:jc w:val="both"/>
              <w:rPr>
                <w:rFonts w:hint="eastAsia"/>
                <w:color w:val="auto"/>
                <w:sz w:val="21"/>
                <w:szCs w:val="21"/>
                <w:highlight w:val="none"/>
                <w:lang w:eastAsia="zh-CN"/>
              </w:rPr>
            </w:pPr>
            <w:r>
              <w:rPr>
                <w:rFonts w:hint="eastAsia"/>
                <w:color w:val="auto"/>
                <w:highlight w:val="none"/>
                <w:lang w:val="en-US" w:eastAsia="zh-CN"/>
              </w:rPr>
              <w:t>160cm</w:t>
            </w:r>
          </w:p>
        </w:tc>
      </w:tr>
      <w:tr w14:paraId="694803ED">
        <w:tblPrEx>
          <w:tblCellMar>
            <w:top w:w="0" w:type="dxa"/>
            <w:left w:w="108" w:type="dxa"/>
            <w:bottom w:w="0" w:type="dxa"/>
            <w:right w:w="108" w:type="dxa"/>
          </w:tblCellMar>
        </w:tblPrEx>
        <w:trPr>
          <w:trHeight w:val="2128"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2EEDC2DD">
            <w:pPr>
              <w:widowControl/>
              <w:jc w:val="both"/>
              <w:textAlignment w:val="center"/>
              <w:rPr>
                <w:rFonts w:ascii="宋体" w:hAnsi="宋体" w:cs="宋体"/>
                <w:color w:val="auto"/>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 xml:space="preserve"> </w:t>
            </w:r>
          </w:p>
        </w:tc>
        <w:tc>
          <w:tcPr>
            <w:tcW w:w="1275" w:type="dxa"/>
            <w:tcBorders>
              <w:top w:val="single" w:color="000000" w:sz="4" w:space="0"/>
              <w:left w:val="single" w:color="000000" w:sz="4" w:space="0"/>
              <w:bottom w:val="single" w:color="000000" w:sz="4" w:space="0"/>
              <w:right w:val="single" w:color="000000" w:sz="4" w:space="0"/>
            </w:tcBorders>
            <w:vAlign w:val="center"/>
          </w:tcPr>
          <w:p w14:paraId="0599B924">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一年级</w:t>
            </w:r>
            <w:r>
              <w:rPr>
                <w:rFonts w:ascii="宋体" w:hAnsi="宋体" w:cs="宋体"/>
                <w:color w:val="auto"/>
                <w:kern w:val="0"/>
                <w:szCs w:val="21"/>
                <w:highlight w:val="none"/>
              </w:rPr>
              <w:t>春秋装</w:t>
            </w:r>
          </w:p>
          <w:p w14:paraId="74E07A62">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(下装)</w:t>
            </w:r>
          </w:p>
        </w:tc>
        <w:tc>
          <w:tcPr>
            <w:tcW w:w="2075" w:type="dxa"/>
            <w:tcBorders>
              <w:top w:val="single" w:color="000000" w:sz="4" w:space="0"/>
              <w:left w:val="single" w:color="000000" w:sz="4" w:space="0"/>
              <w:bottom w:val="single" w:color="000000" w:sz="4" w:space="0"/>
              <w:right w:val="single" w:color="000000" w:sz="4" w:space="0"/>
            </w:tcBorders>
            <w:vAlign w:val="center"/>
          </w:tcPr>
          <w:p w14:paraId="5D6C1804">
            <w:pPr>
              <w:widowControl/>
              <w:jc w:val="both"/>
              <w:textAlignment w:val="center"/>
              <w:rPr>
                <w:rFonts w:ascii="Arial" w:hAnsi="Arial" w:cs="Arial"/>
                <w:color w:val="auto"/>
                <w:szCs w:val="21"/>
                <w:highlight w:val="none"/>
              </w:rPr>
            </w:pPr>
            <w:r>
              <w:rPr>
                <w:highlight w:val="none"/>
              </w:rPr>
              <w:drawing>
                <wp:inline distT="0" distB="0" distL="0" distR="0">
                  <wp:extent cx="647700" cy="1133475"/>
                  <wp:effectExtent l="0" t="0" r="0" b="9525"/>
                  <wp:docPr id="1030" name="图片 5"/>
                  <wp:cNvGraphicFramePr/>
                  <a:graphic xmlns:a="http://schemas.openxmlformats.org/drawingml/2006/main">
                    <a:graphicData uri="http://schemas.openxmlformats.org/drawingml/2006/picture">
                      <pic:pic xmlns:pic="http://schemas.openxmlformats.org/drawingml/2006/picture">
                        <pic:nvPicPr>
                          <pic:cNvPr id="1030" name="图片 5"/>
                          <pic:cNvPicPr/>
                        </pic:nvPicPr>
                        <pic:blipFill>
                          <a:blip r:embed="rId8" cstate="print"/>
                          <a:srcRect/>
                          <a:stretch>
                            <a:fillRect/>
                          </a:stretch>
                        </pic:blipFill>
                        <pic:spPr>
                          <a:xfrm>
                            <a:off x="0" y="0"/>
                            <a:ext cx="647700" cy="11334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1FB1F2B7">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lang w:val="en-US" w:eastAsia="zh-CN"/>
              </w:rPr>
              <w:t>80</w:t>
            </w:r>
            <w:r>
              <w:rPr>
                <w:rFonts w:ascii="宋体" w:hAnsi="宋体" w:cs="宋体"/>
                <w:color w:val="auto"/>
                <w:kern w:val="0"/>
                <w:szCs w:val="21"/>
                <w:highlight w:val="none"/>
              </w:rPr>
              <w:t>%棉</w:t>
            </w:r>
            <w:r>
              <w:rPr>
                <w:rFonts w:hint="eastAsia" w:ascii="宋体" w:hAnsi="宋体" w:cs="宋体"/>
                <w:color w:val="auto"/>
                <w:kern w:val="0"/>
                <w:szCs w:val="21"/>
                <w:highlight w:val="none"/>
                <w:lang w:val="en-US" w:eastAsia="zh-CN"/>
              </w:rPr>
              <w:t>20</w:t>
            </w:r>
            <w:r>
              <w:rPr>
                <w:rFonts w:ascii="宋体" w:hAnsi="宋体" w:cs="宋体"/>
                <w:color w:val="auto"/>
                <w:kern w:val="0"/>
                <w:szCs w:val="21"/>
                <w:highlight w:val="none"/>
              </w:rPr>
              <w:t>%聚酯纤维</w:t>
            </w:r>
          </w:p>
          <w:p w14:paraId="7430BB68">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lang w:val="en-US" w:eastAsia="zh-CN"/>
              </w:rPr>
              <w:t>10</w:t>
            </w:r>
            <w:r>
              <w:rPr>
                <w:rFonts w:ascii="宋体" w:hAnsi="宋体" w:cs="宋体"/>
                <w:color w:val="auto"/>
                <w:kern w:val="0"/>
                <w:szCs w:val="21"/>
                <w:highlight w:val="none"/>
              </w:rPr>
              <w:t xml:space="preserve">g/㎡±5%              </w:t>
            </w:r>
          </w:p>
          <w:p w14:paraId="3B85502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材质：32S/150D空气层</w:t>
            </w:r>
          </w:p>
          <w:p w14:paraId="65F9C5AF">
            <w:pPr>
              <w:pStyle w:val="10"/>
              <w:ind w:left="0" w:leftChars="0" w:firstLine="0" w:firstLineChars="0"/>
              <w:jc w:val="both"/>
              <w:rPr>
                <w:color w:val="auto"/>
                <w:highlight w:val="none"/>
              </w:rPr>
            </w:pPr>
            <w:r>
              <w:rPr>
                <w:rFonts w:hint="eastAsia"/>
                <w:color w:val="auto"/>
                <w:sz w:val="18"/>
                <w:szCs w:val="18"/>
                <w:highlight w:val="none"/>
                <w:lang w:eastAsia="zh-CN"/>
              </w:rPr>
              <w:t>参数：</w:t>
            </w:r>
            <w:r>
              <w:rPr>
                <w:rFonts w:hint="eastAsia"/>
                <w:color w:val="auto"/>
                <w:sz w:val="18"/>
                <w:szCs w:val="18"/>
                <w:highlight w:val="none"/>
                <w:lang w:val="en-US" w:eastAsia="zh-CN"/>
              </w:rPr>
              <w:t>32sJMC+120D+32SJCVC</w:t>
            </w:r>
          </w:p>
        </w:tc>
        <w:tc>
          <w:tcPr>
            <w:tcW w:w="1100" w:type="dxa"/>
            <w:tcBorders>
              <w:top w:val="single" w:color="000000" w:sz="4" w:space="0"/>
              <w:left w:val="single" w:color="000000" w:sz="4" w:space="0"/>
              <w:bottom w:val="single" w:color="000000" w:sz="4" w:space="0"/>
              <w:right w:val="single" w:color="000000" w:sz="4" w:space="0"/>
            </w:tcBorders>
            <w:vAlign w:val="center"/>
          </w:tcPr>
          <w:p w14:paraId="33ACD984">
            <w:pPr>
              <w:pStyle w:val="10"/>
              <w:ind w:left="0" w:leftChars="0" w:firstLine="0" w:firstLineChars="0"/>
              <w:jc w:val="both"/>
              <w:rPr>
                <w:rFonts w:hint="default"/>
                <w:color w:val="auto"/>
                <w:sz w:val="18"/>
                <w:szCs w:val="18"/>
                <w:highlight w:val="none"/>
                <w:lang w:val="en-US" w:eastAsia="zh-CN"/>
              </w:rPr>
            </w:pPr>
            <w:r>
              <w:rPr>
                <w:rFonts w:hint="eastAsia"/>
                <w:color w:val="auto"/>
                <w:sz w:val="18"/>
                <w:szCs w:val="18"/>
                <w:highlight w:val="none"/>
                <w:lang w:val="en-US" w:eastAsia="zh-CN"/>
              </w:rPr>
              <w:t>110</w:t>
            </w:r>
          </w:p>
        </w:tc>
        <w:tc>
          <w:tcPr>
            <w:tcW w:w="1100" w:type="dxa"/>
            <w:tcBorders>
              <w:top w:val="single" w:color="000000" w:sz="4" w:space="0"/>
              <w:left w:val="single" w:color="000000" w:sz="4" w:space="0"/>
              <w:bottom w:val="single" w:color="000000" w:sz="4" w:space="0"/>
              <w:right w:val="single" w:color="000000" w:sz="4" w:space="0"/>
            </w:tcBorders>
            <w:vAlign w:val="center"/>
          </w:tcPr>
          <w:p w14:paraId="1DD67782">
            <w:pPr>
              <w:ind w:left="0" w:leftChars="0" w:firstLine="0" w:firstLineChars="0"/>
              <w:jc w:val="both"/>
              <w:rPr>
                <w:rFonts w:hint="eastAsia"/>
                <w:color w:val="auto"/>
                <w:sz w:val="18"/>
                <w:szCs w:val="18"/>
                <w:highlight w:val="none"/>
                <w:lang w:eastAsia="zh-CN"/>
              </w:rPr>
            </w:pPr>
            <w:r>
              <w:rPr>
                <w:rFonts w:hint="eastAsia"/>
                <w:color w:val="auto"/>
                <w:highlight w:val="none"/>
                <w:lang w:val="en-US" w:eastAsia="zh-CN"/>
              </w:rPr>
              <w:t>160cm</w:t>
            </w:r>
          </w:p>
        </w:tc>
      </w:tr>
      <w:tr w14:paraId="3B87B5BA">
        <w:tblPrEx>
          <w:tblCellMar>
            <w:top w:w="0" w:type="dxa"/>
            <w:left w:w="108" w:type="dxa"/>
            <w:bottom w:w="0" w:type="dxa"/>
            <w:right w:w="108" w:type="dxa"/>
          </w:tblCellMar>
        </w:tblPrEx>
        <w:trPr>
          <w:trHeight w:val="2836"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7E5348BC">
            <w:pPr>
              <w:widowControl/>
              <w:jc w:val="both"/>
              <w:textAlignment w:val="center"/>
              <w:rPr>
                <w:rFonts w:ascii="宋体" w:hAnsi="宋体" w:cs="宋体"/>
                <w:color w:val="auto"/>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 xml:space="preserve"> </w:t>
            </w:r>
          </w:p>
        </w:tc>
        <w:tc>
          <w:tcPr>
            <w:tcW w:w="1275" w:type="dxa"/>
            <w:tcBorders>
              <w:top w:val="single" w:color="000000" w:sz="4" w:space="0"/>
              <w:left w:val="single" w:color="000000" w:sz="4" w:space="0"/>
              <w:bottom w:val="single" w:color="000000" w:sz="4" w:space="0"/>
              <w:right w:val="single" w:color="000000" w:sz="4" w:space="0"/>
            </w:tcBorders>
            <w:vAlign w:val="center"/>
          </w:tcPr>
          <w:p w14:paraId="25395F8B">
            <w:pPr>
              <w:widowControl/>
              <w:jc w:val="both"/>
              <w:textAlignment w:val="center"/>
              <w:rPr>
                <w:rStyle w:val="11"/>
                <w:color w:val="auto"/>
                <w:sz w:val="21"/>
                <w:szCs w:val="21"/>
                <w:highlight w:val="none"/>
              </w:rPr>
            </w:pPr>
            <w:r>
              <w:rPr>
                <w:rFonts w:hint="eastAsia" w:ascii="宋体" w:hAnsi="宋体" w:cs="宋体"/>
                <w:color w:val="auto"/>
                <w:kern w:val="0"/>
                <w:szCs w:val="21"/>
                <w:highlight w:val="none"/>
                <w:lang w:val="en-US" w:eastAsia="zh-CN"/>
              </w:rPr>
              <w:t>一年级</w:t>
            </w:r>
            <w:r>
              <w:rPr>
                <w:rStyle w:val="11"/>
                <w:color w:val="auto"/>
                <w:sz w:val="21"/>
                <w:szCs w:val="21"/>
                <w:highlight w:val="none"/>
              </w:rPr>
              <w:t>冬装</w:t>
            </w:r>
          </w:p>
          <w:p w14:paraId="29A453B3">
            <w:pPr>
              <w:widowControl/>
              <w:jc w:val="both"/>
              <w:textAlignment w:val="center"/>
              <w:rPr>
                <w:rFonts w:ascii="宋体" w:hAnsi="宋体" w:cs="宋体"/>
                <w:color w:val="auto"/>
                <w:szCs w:val="21"/>
                <w:highlight w:val="none"/>
              </w:rPr>
            </w:pPr>
            <w:r>
              <w:rPr>
                <w:rStyle w:val="12"/>
                <w:color w:val="auto"/>
                <w:sz w:val="21"/>
                <w:szCs w:val="21"/>
                <w:highlight w:val="none"/>
              </w:rPr>
              <w:t>(上衣)</w:t>
            </w:r>
          </w:p>
        </w:tc>
        <w:tc>
          <w:tcPr>
            <w:tcW w:w="2075" w:type="dxa"/>
            <w:tcBorders>
              <w:top w:val="single" w:color="000000" w:sz="4" w:space="0"/>
              <w:left w:val="single" w:color="000000" w:sz="4" w:space="0"/>
              <w:bottom w:val="single" w:color="000000" w:sz="4" w:space="0"/>
              <w:right w:val="single" w:color="000000" w:sz="4" w:space="0"/>
            </w:tcBorders>
            <w:vAlign w:val="center"/>
          </w:tcPr>
          <w:p w14:paraId="30EA059E">
            <w:pPr>
              <w:widowControl/>
              <w:jc w:val="both"/>
              <w:textAlignment w:val="center"/>
              <w:rPr>
                <w:rFonts w:ascii="Arial" w:hAnsi="Arial" w:cs="Arial"/>
                <w:color w:val="auto"/>
                <w:szCs w:val="21"/>
                <w:highlight w:val="none"/>
              </w:rPr>
            </w:pPr>
            <w:r>
              <w:rPr>
                <w:sz w:val="21"/>
              </w:rPr>
              <mc:AlternateContent>
                <mc:Choice Requires="wpg">
                  <w:drawing>
                    <wp:anchor distT="0" distB="0" distL="114300" distR="114300" simplePos="0" relativeHeight="251659264" behindDoc="0" locked="0" layoutInCell="1" allowOverlap="1">
                      <wp:simplePos x="0" y="0"/>
                      <wp:positionH relativeFrom="column">
                        <wp:posOffset>-58420</wp:posOffset>
                      </wp:positionH>
                      <wp:positionV relativeFrom="paragraph">
                        <wp:posOffset>-36830</wp:posOffset>
                      </wp:positionV>
                      <wp:extent cx="1323975" cy="1090930"/>
                      <wp:effectExtent l="0" t="0" r="9525" b="13970"/>
                      <wp:wrapSquare wrapText="bothSides"/>
                      <wp:docPr id="1031" name="组合 36"/>
                      <wp:cNvGraphicFramePr/>
                      <a:graphic xmlns:a="http://schemas.openxmlformats.org/drawingml/2006/main">
                        <a:graphicData uri="http://schemas.microsoft.com/office/word/2010/wordprocessingGroup">
                          <wpg:wgp>
                            <wpg:cNvGrpSpPr/>
                            <wpg:grpSpPr>
                              <a:xfrm rot="0">
                                <a:off x="0" y="0"/>
                                <a:ext cx="1323975" cy="1090930"/>
                                <a:chOff x="6437" y="12679"/>
                                <a:chExt cx="2085" cy="1718"/>
                              </a:xfrm>
                            </wpg:grpSpPr>
                            <pic:pic xmlns:pic="http://schemas.openxmlformats.org/drawingml/2006/picture">
                              <pic:nvPicPr>
                                <pic:cNvPr id="5" name="Image"/>
                                <pic:cNvPicPr/>
                              </pic:nvPicPr>
                              <pic:blipFill>
                                <a:blip r:embed="rId9" cstate="print"/>
                                <a:srcRect l="12473" t="9816"/>
                                <a:stretch>
                                  <a:fillRect/>
                                </a:stretch>
                              </pic:blipFill>
                              <pic:spPr>
                                <a:xfrm>
                                  <a:off x="6437" y="12679"/>
                                  <a:ext cx="1221" cy="1718"/>
                                </a:xfrm>
                                <a:prstGeom prst="rect">
                                  <a:avLst/>
                                </a:prstGeom>
                                <a:ln>
                                  <a:noFill/>
                                </a:ln>
                              </pic:spPr>
                            </pic:pic>
                            <pic:pic xmlns:pic="http://schemas.openxmlformats.org/drawingml/2006/picture">
                              <pic:nvPicPr>
                                <pic:cNvPr id="6" name="Image"/>
                                <pic:cNvPicPr/>
                              </pic:nvPicPr>
                              <pic:blipFill>
                                <a:blip r:embed="rId10" cstate="print"/>
                                <a:srcRect/>
                                <a:stretch>
                                  <a:fillRect/>
                                </a:stretch>
                              </pic:blipFill>
                              <pic:spPr>
                                <a:xfrm>
                                  <a:off x="7462" y="12848"/>
                                  <a:ext cx="1061" cy="1422"/>
                                </a:xfrm>
                                <a:prstGeom prst="rect">
                                  <a:avLst/>
                                </a:prstGeom>
                              </pic:spPr>
                            </pic:pic>
                          </wpg:wgp>
                        </a:graphicData>
                      </a:graphic>
                    </wp:anchor>
                  </w:drawing>
                </mc:Choice>
                <mc:Fallback>
                  <w:pict>
                    <v:group id="组合 36" o:spid="_x0000_s1026" o:spt="203" style="position:absolute;left:0pt;margin-left:-4.6pt;margin-top:-2.9pt;height:85.9pt;width:104.25pt;mso-wrap-distance-bottom:0pt;mso-wrap-distance-left:9pt;mso-wrap-distance-right:9pt;mso-wrap-distance-top:0pt;z-index:251659264;mso-width-relative:page;mso-height-relative:page;" coordorigin="6437,12679" coordsize="2085,1718" o:gfxdata="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">
                      <o:lock v:ext="edit" aspectratio="f"/>
                      <v:shape id="Image" o:spid="_x0000_s1026" o:spt="75" type="#_x0000_t75" style="position:absolute;left:6437;top:12679;height:1718;width:1221;" filled="f" o:preferrelative="t" stroked="f" coordsize="21600,21600" o:gfxdata="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c8d28AAAA&#10;2gAAAA8AAAAAAAAAAQAgAAAAIgAAAGRycy9kb3ducmV2LnhtbFBLAQIUABQAAAAIAIdO4kAzLwWe&#10;OwAAADkAAAAQAAAAAAAAAAEAIAAAAAsBAABkcnMvc2hhcGV4bWwueG1sUEsFBgAAAAAGAAYAWwEA&#10;ALUDAAAAAA==&#10;">
                        <v:fill on="f" focussize="0,0"/>
                        <v:stroke on="f"/>
                        <v:imagedata r:id="rId9" cropleft="8174f" croptop="6433f" o:title=""/>
                        <o:lock v:ext="edit" aspectratio="f"/>
                      </v:shape>
                      <v:shape id="Image" o:spid="_x0000_s1026" o:spt="75" type="#_x0000_t75" style="position:absolute;left:7462;top:12848;height:1422;width:1061;" filled="f" o:preferrelative="t" stroked="f" coordsize="21600,21600" o:gfxdata="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OrnvQAA&#10;ANoAAAAPAAAAAAAAAAEAIAAAACIAAABkcnMvZG93bnJldi54bWxQSwECFAAUAAAACACHTuJAMy8F&#10;njsAAAA5AAAAEAAAAAAAAAABACAAAAAMAQAAZHJzL3NoYXBleG1sLnhtbFBLBQYAAAAABgAGAFsB&#10;AAC2AwAAAAA=&#10;">
                        <v:fill on="f" focussize="0,0"/>
                        <v:stroke on="f"/>
                        <v:imagedata r:id="rId10" o:title=""/>
                        <o:lock v:ext="edit" aspectratio="f"/>
                      </v:shape>
                      <w10:wrap type="square"/>
                    </v:group>
                  </w:pict>
                </mc:Fallback>
              </mc:AlternateContent>
            </w:r>
          </w:p>
        </w:tc>
        <w:tc>
          <w:tcPr>
            <w:tcW w:w="2762" w:type="dxa"/>
            <w:tcBorders>
              <w:top w:val="single" w:color="000000" w:sz="4" w:space="0"/>
              <w:left w:val="single" w:color="000000" w:sz="4" w:space="0"/>
              <w:bottom w:val="single" w:color="000000" w:sz="4" w:space="0"/>
              <w:right w:val="single" w:color="000000" w:sz="4" w:space="0"/>
            </w:tcBorders>
            <w:vAlign w:val="center"/>
          </w:tcPr>
          <w:p w14:paraId="2E3E5C38">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外套：</w:t>
            </w:r>
          </w:p>
          <w:p w14:paraId="1A12B02D">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成分比例：100%聚酯纤维</w:t>
            </w:r>
          </w:p>
          <w:p w14:paraId="0B4E61AF">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面料重量：170g/㎡±5%      </w:t>
            </w:r>
          </w:p>
          <w:p w14:paraId="54E81FD5">
            <w:pPr>
              <w:widowControl/>
              <w:jc w:val="both"/>
              <w:textAlignment w:val="center"/>
              <w:rPr>
                <w:rFonts w:hint="default" w:ascii="宋体" w:hAnsi="宋体" w:eastAsia="宋体" w:cs="宋体"/>
                <w:color w:val="auto"/>
                <w:kern w:val="0"/>
                <w:szCs w:val="21"/>
                <w:highlight w:val="none"/>
                <w:lang w:val="en-US" w:eastAsia="zh-CN"/>
              </w:rPr>
            </w:pPr>
            <w:r>
              <w:rPr>
                <w:rFonts w:ascii="宋体" w:hAnsi="宋体" w:cs="宋体"/>
                <w:color w:val="auto"/>
                <w:kern w:val="0"/>
                <w:szCs w:val="21"/>
                <w:highlight w:val="none"/>
              </w:rPr>
              <w:t>材质：4</w:t>
            </w:r>
            <w:r>
              <w:rPr>
                <w:rFonts w:hint="eastAsia" w:ascii="宋体" w:hAnsi="宋体" w:cs="宋体"/>
                <w:color w:val="auto"/>
                <w:kern w:val="0"/>
                <w:szCs w:val="21"/>
                <w:highlight w:val="none"/>
                <w:lang w:val="en-US" w:eastAsia="zh-CN"/>
              </w:rPr>
              <w:t>20T覆膜斜纹春亚纺</w:t>
            </w:r>
          </w:p>
          <w:p w14:paraId="6BC62D64">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内胆：</w:t>
            </w:r>
          </w:p>
          <w:p w14:paraId="6348E40A">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成分比例：100%聚酯纤维</w:t>
            </w:r>
          </w:p>
          <w:p w14:paraId="6273DB4B">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材质：双面摇粒绒</w:t>
            </w:r>
          </w:p>
        </w:tc>
        <w:tc>
          <w:tcPr>
            <w:tcW w:w="1100" w:type="dxa"/>
            <w:tcBorders>
              <w:top w:val="single" w:color="000000" w:sz="4" w:space="0"/>
              <w:left w:val="single" w:color="000000" w:sz="4" w:space="0"/>
              <w:bottom w:val="single" w:color="000000" w:sz="4" w:space="0"/>
              <w:right w:val="single" w:color="000000" w:sz="4" w:space="0"/>
            </w:tcBorders>
            <w:vAlign w:val="center"/>
          </w:tcPr>
          <w:p w14:paraId="64D89055">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260</w:t>
            </w:r>
          </w:p>
        </w:tc>
        <w:tc>
          <w:tcPr>
            <w:tcW w:w="1100" w:type="dxa"/>
            <w:tcBorders>
              <w:top w:val="single" w:color="000000" w:sz="4" w:space="0"/>
              <w:left w:val="single" w:color="000000" w:sz="4" w:space="0"/>
              <w:bottom w:val="single" w:color="000000" w:sz="4" w:space="0"/>
              <w:right w:val="single" w:color="000000" w:sz="4" w:space="0"/>
            </w:tcBorders>
            <w:vAlign w:val="center"/>
          </w:tcPr>
          <w:p w14:paraId="2DE9A85C">
            <w:pPr>
              <w:widowControl/>
              <w:jc w:val="both"/>
              <w:textAlignment w:val="center"/>
              <w:rPr>
                <w:rFonts w:hint="eastAsia" w:ascii="宋体" w:hAnsi="宋体" w:cs="宋体"/>
                <w:color w:val="auto"/>
                <w:kern w:val="0"/>
                <w:szCs w:val="21"/>
                <w:highlight w:val="none"/>
              </w:rPr>
            </w:pPr>
            <w:r>
              <w:rPr>
                <w:rFonts w:hint="eastAsia"/>
                <w:color w:val="auto"/>
                <w:highlight w:val="none"/>
                <w:lang w:val="en-US" w:eastAsia="zh-CN"/>
              </w:rPr>
              <w:t>160cm</w:t>
            </w:r>
          </w:p>
        </w:tc>
      </w:tr>
      <w:tr w14:paraId="22BAFE91">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58AC5066">
            <w:pPr>
              <w:widowControl/>
              <w:jc w:val="both"/>
              <w:textAlignment w:val="center"/>
              <w:rPr>
                <w:rFonts w:ascii="宋体" w:hAnsi="宋体" w:cs="宋体"/>
                <w:color w:val="auto"/>
                <w:szCs w:val="21"/>
                <w:highlight w:val="none"/>
              </w:rPr>
            </w:pPr>
            <w:r>
              <w:rPr>
                <w:rFonts w:hint="eastAsia" w:ascii="宋体" w:hAnsi="宋体" w:cs="宋体"/>
                <w:color w:val="auto"/>
                <w:kern w:val="0"/>
                <w:szCs w:val="21"/>
                <w:highlight w:val="none"/>
              </w:rPr>
              <w:t>6</w:t>
            </w:r>
            <w:r>
              <w:rPr>
                <w:rFonts w:ascii="宋体" w:hAnsi="宋体" w:cs="宋体"/>
                <w:color w:val="auto"/>
                <w:kern w:val="0"/>
                <w:szCs w:val="21"/>
                <w:highlight w:val="none"/>
              </w:rPr>
              <w:t xml:space="preserve"> </w:t>
            </w:r>
          </w:p>
        </w:tc>
        <w:tc>
          <w:tcPr>
            <w:tcW w:w="1275" w:type="dxa"/>
            <w:tcBorders>
              <w:top w:val="single" w:color="000000" w:sz="4" w:space="0"/>
              <w:left w:val="single" w:color="000000" w:sz="4" w:space="0"/>
              <w:bottom w:val="single" w:color="000000" w:sz="4" w:space="0"/>
              <w:right w:val="single" w:color="000000" w:sz="4" w:space="0"/>
            </w:tcBorders>
            <w:vAlign w:val="center"/>
          </w:tcPr>
          <w:p w14:paraId="60F1911B">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一年级</w:t>
            </w:r>
            <w:r>
              <w:rPr>
                <w:rFonts w:ascii="宋体" w:hAnsi="宋体" w:cs="宋体"/>
                <w:color w:val="auto"/>
                <w:kern w:val="0"/>
                <w:szCs w:val="21"/>
                <w:highlight w:val="none"/>
              </w:rPr>
              <w:t>冬装</w:t>
            </w:r>
          </w:p>
          <w:p w14:paraId="63ACCD92">
            <w:pPr>
              <w:widowControl/>
              <w:jc w:val="both"/>
              <w:textAlignment w:val="center"/>
              <w:rPr>
                <w:rFonts w:ascii="宋体" w:hAnsi="宋体" w:cs="宋体"/>
                <w:color w:val="auto"/>
                <w:szCs w:val="21"/>
                <w:highlight w:val="none"/>
              </w:rPr>
            </w:pPr>
            <w:r>
              <w:rPr>
                <w:rFonts w:ascii="宋体" w:hAnsi="宋体" w:cs="宋体"/>
                <w:color w:val="auto"/>
                <w:kern w:val="0"/>
                <w:szCs w:val="21"/>
                <w:highlight w:val="none"/>
              </w:rPr>
              <w:t>(下装)</w:t>
            </w:r>
          </w:p>
        </w:tc>
        <w:tc>
          <w:tcPr>
            <w:tcW w:w="2075" w:type="dxa"/>
            <w:tcBorders>
              <w:top w:val="single" w:color="000000" w:sz="4" w:space="0"/>
              <w:left w:val="single" w:color="000000" w:sz="4" w:space="0"/>
              <w:bottom w:val="single" w:color="000000" w:sz="4" w:space="0"/>
              <w:right w:val="single" w:color="000000" w:sz="4" w:space="0"/>
            </w:tcBorders>
            <w:vAlign w:val="center"/>
          </w:tcPr>
          <w:p w14:paraId="034A51D0">
            <w:pPr>
              <w:widowControl/>
              <w:jc w:val="both"/>
              <w:textAlignment w:val="center"/>
              <w:rPr>
                <w:rFonts w:ascii="Arial" w:hAnsi="Arial" w:cs="Arial"/>
                <w:color w:val="auto"/>
                <w:szCs w:val="21"/>
                <w:highlight w:val="none"/>
              </w:rPr>
            </w:pPr>
            <w:r>
              <w:rPr>
                <w:highlight w:val="none"/>
              </w:rPr>
              <w:drawing>
                <wp:inline distT="0" distB="0" distL="0" distR="0">
                  <wp:extent cx="609600" cy="1095375"/>
                  <wp:effectExtent l="0" t="0" r="0" b="9525"/>
                  <wp:docPr id="1034" name="图片 7"/>
                  <wp:cNvGraphicFramePr/>
                  <a:graphic xmlns:a="http://schemas.openxmlformats.org/drawingml/2006/main">
                    <a:graphicData uri="http://schemas.openxmlformats.org/drawingml/2006/picture">
                      <pic:pic xmlns:pic="http://schemas.openxmlformats.org/drawingml/2006/picture">
                        <pic:nvPicPr>
                          <pic:cNvPr id="1034" name="图片 7"/>
                          <pic:cNvPicPr/>
                        </pic:nvPicPr>
                        <pic:blipFill>
                          <a:blip r:embed="rId11" cstate="print"/>
                          <a:srcRect/>
                          <a:stretch>
                            <a:fillRect/>
                          </a:stretch>
                        </pic:blipFill>
                        <pic:spPr>
                          <a:xfrm>
                            <a:off x="0" y="0"/>
                            <a:ext cx="609600" cy="10953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2C9ADD93">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p>
          <w:p w14:paraId="062B67B6">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面层成份比例：</w:t>
            </w:r>
            <w:r>
              <w:rPr>
                <w:rFonts w:hint="eastAsia" w:ascii="宋体" w:hAnsi="宋体" w:cs="宋体"/>
                <w:color w:val="auto"/>
                <w:kern w:val="0"/>
                <w:szCs w:val="21"/>
                <w:highlight w:val="none"/>
                <w:lang w:val="en-US" w:eastAsia="zh-CN"/>
              </w:rPr>
              <w:t>92</w:t>
            </w:r>
            <w:r>
              <w:rPr>
                <w:rFonts w:ascii="宋体" w:hAnsi="宋体" w:cs="宋体"/>
                <w:color w:val="auto"/>
                <w:kern w:val="0"/>
                <w:szCs w:val="21"/>
                <w:highlight w:val="none"/>
              </w:rPr>
              <w:t>%</w:t>
            </w:r>
            <w:r>
              <w:rPr>
                <w:rFonts w:hint="eastAsia" w:ascii="宋体" w:hAnsi="宋体" w:cs="宋体"/>
                <w:color w:val="auto"/>
                <w:kern w:val="0"/>
                <w:szCs w:val="21"/>
                <w:highlight w:val="none"/>
                <w:lang w:val="en-US" w:eastAsia="zh-CN"/>
              </w:rPr>
              <w:t>聚酯纤维8</w:t>
            </w:r>
            <w:r>
              <w:rPr>
                <w:rFonts w:ascii="宋体" w:hAnsi="宋体" w:cs="宋体"/>
                <w:color w:val="auto"/>
                <w:kern w:val="0"/>
                <w:szCs w:val="21"/>
                <w:highlight w:val="none"/>
              </w:rPr>
              <w:t>%氨纶</w:t>
            </w:r>
          </w:p>
          <w:p w14:paraId="42A21DFB">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里层成份比例：</w:t>
            </w:r>
            <w:r>
              <w:rPr>
                <w:rFonts w:hint="eastAsia" w:ascii="宋体" w:hAnsi="宋体" w:cs="宋体"/>
                <w:color w:val="auto"/>
                <w:kern w:val="0"/>
                <w:szCs w:val="21"/>
                <w:highlight w:val="none"/>
              </w:rPr>
              <w:t>100</w:t>
            </w:r>
            <w:r>
              <w:rPr>
                <w:rFonts w:ascii="宋体" w:hAnsi="宋体" w:cs="宋体"/>
                <w:color w:val="auto"/>
                <w:kern w:val="0"/>
                <w:szCs w:val="21"/>
                <w:highlight w:val="none"/>
              </w:rPr>
              <w:t>%聚酯纤维</w:t>
            </w:r>
          </w:p>
          <w:p w14:paraId="2A3DC9FA">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rPr>
              <w:t>8</w:t>
            </w:r>
            <w:r>
              <w:rPr>
                <w:rFonts w:ascii="宋体" w:hAnsi="宋体" w:cs="宋体"/>
                <w:color w:val="auto"/>
                <w:kern w:val="0"/>
                <w:szCs w:val="21"/>
                <w:highlight w:val="none"/>
              </w:rPr>
              <w:t xml:space="preserve">0g/㎡±5%             </w:t>
            </w:r>
          </w:p>
          <w:p w14:paraId="263BBF18">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w:t>
            </w:r>
            <w:r>
              <w:rPr>
                <w:rFonts w:hint="eastAsia" w:ascii="宋体" w:hAnsi="宋体" w:cs="宋体"/>
                <w:color w:val="auto"/>
                <w:kern w:val="0"/>
                <w:szCs w:val="21"/>
                <w:highlight w:val="none"/>
              </w:rPr>
              <w:t>复合软壳面料</w:t>
            </w:r>
          </w:p>
        </w:tc>
        <w:tc>
          <w:tcPr>
            <w:tcW w:w="1100" w:type="dxa"/>
            <w:tcBorders>
              <w:top w:val="single" w:color="000000" w:sz="4" w:space="0"/>
              <w:left w:val="single" w:color="000000" w:sz="4" w:space="0"/>
              <w:bottom w:val="single" w:color="000000" w:sz="4" w:space="0"/>
              <w:right w:val="single" w:color="000000" w:sz="4" w:space="0"/>
            </w:tcBorders>
            <w:vAlign w:val="center"/>
          </w:tcPr>
          <w:p w14:paraId="526585D2">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120</w:t>
            </w:r>
          </w:p>
        </w:tc>
        <w:tc>
          <w:tcPr>
            <w:tcW w:w="1100" w:type="dxa"/>
            <w:tcBorders>
              <w:top w:val="single" w:color="000000" w:sz="4" w:space="0"/>
              <w:left w:val="single" w:color="000000" w:sz="4" w:space="0"/>
              <w:bottom w:val="single" w:color="000000" w:sz="4" w:space="0"/>
              <w:right w:val="single" w:color="000000" w:sz="4" w:space="0"/>
            </w:tcBorders>
            <w:vAlign w:val="center"/>
          </w:tcPr>
          <w:p w14:paraId="13ABB105">
            <w:pPr>
              <w:widowControl/>
              <w:jc w:val="both"/>
              <w:textAlignment w:val="center"/>
              <w:rPr>
                <w:rFonts w:ascii="宋体" w:hAnsi="宋体" w:cs="宋体"/>
                <w:color w:val="auto"/>
                <w:kern w:val="0"/>
                <w:szCs w:val="21"/>
                <w:highlight w:val="none"/>
              </w:rPr>
            </w:pPr>
            <w:r>
              <w:rPr>
                <w:rFonts w:hint="eastAsia"/>
                <w:color w:val="auto"/>
                <w:highlight w:val="none"/>
                <w:lang w:val="en-US" w:eastAsia="zh-CN"/>
              </w:rPr>
              <w:t>160cm</w:t>
            </w:r>
          </w:p>
        </w:tc>
      </w:tr>
      <w:tr w14:paraId="30D12BE4">
        <w:tblPrEx>
          <w:tblCellMar>
            <w:top w:w="0" w:type="dxa"/>
            <w:left w:w="108" w:type="dxa"/>
            <w:bottom w:w="0" w:type="dxa"/>
            <w:right w:w="108" w:type="dxa"/>
          </w:tblCellMar>
        </w:tblPrEx>
        <w:trPr>
          <w:trHeight w:val="1760"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02CEEA7A">
            <w:pPr>
              <w:widowControl/>
              <w:jc w:val="both"/>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7</w:t>
            </w:r>
          </w:p>
        </w:tc>
        <w:tc>
          <w:tcPr>
            <w:tcW w:w="1275" w:type="dxa"/>
            <w:tcBorders>
              <w:top w:val="single" w:color="000000" w:sz="4" w:space="0"/>
              <w:left w:val="single" w:color="000000" w:sz="4" w:space="0"/>
              <w:bottom w:val="single" w:color="000000" w:sz="4" w:space="0"/>
              <w:right w:val="single" w:color="000000" w:sz="4" w:space="0"/>
            </w:tcBorders>
            <w:vAlign w:val="center"/>
          </w:tcPr>
          <w:p w14:paraId="6EA6A8CC">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四年级</w:t>
            </w:r>
            <w:r>
              <w:rPr>
                <w:rFonts w:ascii="宋体" w:hAnsi="宋体" w:cs="宋体"/>
                <w:color w:val="auto"/>
                <w:kern w:val="0"/>
                <w:szCs w:val="21"/>
                <w:highlight w:val="none"/>
              </w:rPr>
              <w:t>夏装</w:t>
            </w:r>
          </w:p>
          <w:p w14:paraId="1774A032">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(短袖</w:t>
            </w:r>
            <w:r>
              <w:rPr>
                <w:rFonts w:hint="eastAsia" w:ascii="宋体" w:hAnsi="宋体" w:cs="宋体"/>
                <w:color w:val="auto"/>
                <w:kern w:val="0"/>
                <w:szCs w:val="21"/>
                <w:highlight w:val="none"/>
              </w:rPr>
              <w:t>polo衫</w:t>
            </w:r>
            <w:r>
              <w:rPr>
                <w:rFonts w:ascii="宋体" w:hAnsi="宋体" w:cs="宋体"/>
                <w:color w:val="auto"/>
                <w:kern w:val="0"/>
                <w:szCs w:val="21"/>
                <w:highlight w:val="none"/>
              </w:rPr>
              <w:t>)</w:t>
            </w:r>
          </w:p>
        </w:tc>
        <w:tc>
          <w:tcPr>
            <w:tcW w:w="2075" w:type="dxa"/>
            <w:tcBorders>
              <w:top w:val="single" w:color="000000" w:sz="4" w:space="0"/>
              <w:left w:val="single" w:color="000000" w:sz="4" w:space="0"/>
              <w:bottom w:val="single" w:color="000000" w:sz="4" w:space="0"/>
              <w:right w:val="single" w:color="000000" w:sz="4" w:space="0"/>
            </w:tcBorders>
            <w:vAlign w:val="center"/>
          </w:tcPr>
          <w:p w14:paraId="4780A5AD">
            <w:pPr>
              <w:widowControl/>
              <w:jc w:val="both"/>
              <w:textAlignment w:val="center"/>
              <w:rPr>
                <w:color w:val="auto"/>
                <w:highlight w:val="none"/>
              </w:rPr>
            </w:pPr>
            <w:r>
              <w:rPr>
                <w:highlight w:val="none"/>
              </w:rPr>
              <w:drawing>
                <wp:inline distT="0" distB="0" distL="0" distR="0">
                  <wp:extent cx="828675" cy="990600"/>
                  <wp:effectExtent l="0" t="0" r="9525" b="0"/>
                  <wp:docPr id="1035" name="图片 8"/>
                  <wp:cNvGraphicFramePr/>
                  <a:graphic xmlns:a="http://schemas.openxmlformats.org/drawingml/2006/main">
                    <a:graphicData uri="http://schemas.openxmlformats.org/drawingml/2006/picture">
                      <pic:pic xmlns:pic="http://schemas.openxmlformats.org/drawingml/2006/picture">
                        <pic:nvPicPr>
                          <pic:cNvPr id="1035" name="图片 8"/>
                          <pic:cNvPicPr/>
                        </pic:nvPicPr>
                        <pic:blipFill>
                          <a:blip r:embed="rId12" cstate="print"/>
                          <a:srcRect/>
                          <a:stretch>
                            <a:fillRect/>
                          </a:stretch>
                        </pic:blipFill>
                        <pic:spPr>
                          <a:xfrm>
                            <a:off x="0" y="0"/>
                            <a:ext cx="828675" cy="990600"/>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3CD0571D">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成份比例：6</w:t>
            </w:r>
            <w:r>
              <w:rPr>
                <w:rFonts w:hint="eastAsia" w:ascii="宋体" w:hAnsi="宋体" w:cs="宋体"/>
                <w:color w:val="auto"/>
                <w:kern w:val="0"/>
                <w:szCs w:val="21"/>
                <w:highlight w:val="none"/>
              </w:rPr>
              <w:t>0</w:t>
            </w:r>
            <w:r>
              <w:rPr>
                <w:rFonts w:ascii="宋体" w:hAnsi="宋体" w:cs="宋体"/>
                <w:color w:val="auto"/>
                <w:kern w:val="0"/>
                <w:szCs w:val="21"/>
                <w:highlight w:val="none"/>
              </w:rPr>
              <w:t>%棉</w:t>
            </w:r>
            <w:r>
              <w:rPr>
                <w:rFonts w:hint="eastAsia" w:ascii="宋体" w:hAnsi="宋体" w:cs="宋体"/>
                <w:color w:val="auto"/>
                <w:kern w:val="0"/>
                <w:szCs w:val="21"/>
                <w:highlight w:val="none"/>
              </w:rPr>
              <w:t>40</w:t>
            </w:r>
            <w:r>
              <w:rPr>
                <w:rFonts w:ascii="宋体" w:hAnsi="宋体" w:cs="宋体"/>
                <w:color w:val="auto"/>
                <w:kern w:val="0"/>
                <w:szCs w:val="21"/>
                <w:highlight w:val="none"/>
              </w:rPr>
              <w:t>%聚酯纤维</w:t>
            </w:r>
          </w:p>
          <w:p w14:paraId="3A09F3CE">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面料重量：2</w:t>
            </w:r>
            <w:r>
              <w:rPr>
                <w:rFonts w:hint="eastAsia" w:ascii="宋体" w:hAnsi="宋体" w:cs="宋体"/>
                <w:color w:val="auto"/>
                <w:kern w:val="0"/>
                <w:szCs w:val="21"/>
                <w:highlight w:val="none"/>
                <w:lang w:val="en-US" w:eastAsia="zh-CN"/>
              </w:rPr>
              <w:t>15</w:t>
            </w:r>
            <w:r>
              <w:rPr>
                <w:rFonts w:ascii="宋体" w:hAnsi="宋体" w:cs="宋体"/>
                <w:color w:val="auto"/>
                <w:kern w:val="0"/>
                <w:szCs w:val="21"/>
                <w:highlight w:val="none"/>
              </w:rPr>
              <w:t xml:space="preserve">g/㎡ ±5%            </w:t>
            </w:r>
          </w:p>
          <w:p w14:paraId="2DD7CA44">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材质：双珠地网眼</w:t>
            </w:r>
          </w:p>
          <w:p w14:paraId="01837AA1">
            <w:pPr>
              <w:pStyle w:val="10"/>
              <w:ind w:left="0" w:leftChars="0" w:firstLine="0" w:firstLineChars="0"/>
              <w:jc w:val="both"/>
              <w:rPr>
                <w:color w:val="auto"/>
                <w:highlight w:val="none"/>
                <w:lang w:val="en-US" w:eastAsia="zh-CN"/>
              </w:rPr>
            </w:pPr>
            <w:r>
              <w:rPr>
                <w:rFonts w:hint="eastAsia"/>
                <w:color w:val="auto"/>
                <w:highlight w:val="none"/>
                <w:lang w:eastAsia="zh-CN"/>
              </w:rPr>
              <w:t>参数：</w:t>
            </w:r>
            <w:r>
              <w:rPr>
                <w:rFonts w:hint="eastAsia"/>
                <w:color w:val="auto"/>
                <w:highlight w:val="none"/>
                <w:lang w:val="en-US" w:eastAsia="zh-CN"/>
              </w:rPr>
              <w:t>40sJMC+150D</w:t>
            </w:r>
          </w:p>
        </w:tc>
        <w:tc>
          <w:tcPr>
            <w:tcW w:w="1100" w:type="dxa"/>
            <w:tcBorders>
              <w:top w:val="single" w:color="000000" w:sz="4" w:space="0"/>
              <w:left w:val="single" w:color="000000" w:sz="4" w:space="0"/>
              <w:bottom w:val="single" w:color="000000" w:sz="4" w:space="0"/>
              <w:right w:val="single" w:color="000000" w:sz="4" w:space="0"/>
            </w:tcBorders>
            <w:vAlign w:val="center"/>
          </w:tcPr>
          <w:p w14:paraId="00A8AEA3">
            <w:pPr>
              <w:pStyle w:val="10"/>
              <w:ind w:left="0" w:leftChars="0" w:firstLine="0" w:firstLineChars="0"/>
              <w:jc w:val="both"/>
              <w:rPr>
                <w:rFonts w:hint="default"/>
                <w:color w:val="auto"/>
                <w:highlight w:val="none"/>
                <w:lang w:val="en-US" w:eastAsia="zh-CN"/>
              </w:rPr>
            </w:pPr>
            <w:r>
              <w:rPr>
                <w:rFonts w:hint="eastAsia"/>
                <w:color w:val="auto"/>
                <w:highlight w:val="none"/>
                <w:lang w:val="en-US" w:eastAsia="zh-CN"/>
              </w:rPr>
              <w:t>80</w:t>
            </w:r>
          </w:p>
        </w:tc>
        <w:tc>
          <w:tcPr>
            <w:tcW w:w="1100" w:type="dxa"/>
            <w:tcBorders>
              <w:top w:val="single" w:color="000000" w:sz="4" w:space="0"/>
              <w:left w:val="single" w:color="000000" w:sz="4" w:space="0"/>
              <w:bottom w:val="single" w:color="000000" w:sz="4" w:space="0"/>
              <w:right w:val="single" w:color="000000" w:sz="4" w:space="0"/>
            </w:tcBorders>
            <w:vAlign w:val="center"/>
          </w:tcPr>
          <w:p w14:paraId="750C30CB">
            <w:pPr>
              <w:ind w:left="0" w:leftChars="0" w:firstLine="0" w:firstLineChars="0"/>
              <w:jc w:val="both"/>
              <w:rPr>
                <w:rFonts w:hint="eastAsia"/>
                <w:color w:val="auto"/>
                <w:highlight w:val="none"/>
                <w:lang w:eastAsia="zh-CN"/>
              </w:rPr>
            </w:pPr>
            <w:r>
              <w:rPr>
                <w:rFonts w:hint="eastAsia"/>
                <w:color w:val="auto"/>
                <w:highlight w:val="none"/>
                <w:lang w:val="en-US" w:eastAsia="zh-CN"/>
              </w:rPr>
              <w:t>160cm</w:t>
            </w:r>
          </w:p>
        </w:tc>
      </w:tr>
      <w:tr w14:paraId="079E48E2">
        <w:tblPrEx>
          <w:tblCellMar>
            <w:top w:w="0" w:type="dxa"/>
            <w:left w:w="108" w:type="dxa"/>
            <w:bottom w:w="0" w:type="dxa"/>
            <w:right w:w="108" w:type="dxa"/>
          </w:tblCellMar>
        </w:tblPrEx>
        <w:trPr>
          <w:trHeight w:val="90"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395E8E58">
            <w:pPr>
              <w:widowControl/>
              <w:jc w:val="both"/>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8</w:t>
            </w:r>
          </w:p>
        </w:tc>
        <w:tc>
          <w:tcPr>
            <w:tcW w:w="1275" w:type="dxa"/>
            <w:tcBorders>
              <w:top w:val="single" w:color="000000" w:sz="4" w:space="0"/>
              <w:left w:val="single" w:color="000000" w:sz="4" w:space="0"/>
              <w:bottom w:val="single" w:color="000000" w:sz="4" w:space="0"/>
              <w:right w:val="single" w:color="000000" w:sz="4" w:space="0"/>
            </w:tcBorders>
            <w:vAlign w:val="center"/>
          </w:tcPr>
          <w:p w14:paraId="08000D74">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四年级</w:t>
            </w:r>
            <w:r>
              <w:rPr>
                <w:rFonts w:ascii="宋体" w:hAnsi="宋体" w:cs="宋体"/>
                <w:color w:val="auto"/>
                <w:kern w:val="0"/>
                <w:szCs w:val="21"/>
                <w:highlight w:val="none"/>
              </w:rPr>
              <w:t>夏装</w:t>
            </w:r>
          </w:p>
          <w:p w14:paraId="4A2B9851">
            <w:pPr>
              <w:widowControl/>
              <w:jc w:val="both"/>
              <w:textAlignment w:val="center"/>
              <w:rPr>
                <w:rFonts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rPr>
              <w:t>男短裤/女短裙</w:t>
            </w:r>
          </w:p>
        </w:tc>
        <w:tc>
          <w:tcPr>
            <w:tcW w:w="2075" w:type="dxa"/>
            <w:tcBorders>
              <w:top w:val="single" w:color="000000" w:sz="4" w:space="0"/>
              <w:left w:val="single" w:color="000000" w:sz="4" w:space="0"/>
              <w:bottom w:val="single" w:color="000000" w:sz="4" w:space="0"/>
              <w:right w:val="single" w:color="000000" w:sz="4" w:space="0"/>
            </w:tcBorders>
            <w:vAlign w:val="center"/>
          </w:tcPr>
          <w:p w14:paraId="0722E353">
            <w:pPr>
              <w:widowControl/>
              <w:jc w:val="both"/>
              <w:textAlignment w:val="center"/>
              <w:rPr>
                <w:rFonts w:hint="eastAsia" w:eastAsia="宋体"/>
                <w:color w:val="auto"/>
                <w:highlight w:val="none"/>
                <w:lang w:eastAsia="zh-CN"/>
              </w:rPr>
            </w:pPr>
            <w:r>
              <w:rPr>
                <w:highlight w:val="none"/>
              </w:rPr>
              <w:drawing>
                <wp:inline distT="0" distB="0" distL="0" distR="0">
                  <wp:extent cx="1285875" cy="1838325"/>
                  <wp:effectExtent l="0" t="0" r="9525" b="9525"/>
                  <wp:docPr id="1036" name="图片 9"/>
                  <wp:cNvGraphicFramePr/>
                  <a:graphic xmlns:a="http://schemas.openxmlformats.org/drawingml/2006/main">
                    <a:graphicData uri="http://schemas.openxmlformats.org/drawingml/2006/picture">
                      <pic:pic xmlns:pic="http://schemas.openxmlformats.org/drawingml/2006/picture">
                        <pic:nvPicPr>
                          <pic:cNvPr id="1036" name="图片 9"/>
                          <pic:cNvPicPr/>
                        </pic:nvPicPr>
                        <pic:blipFill>
                          <a:blip r:embed="rId13" cstate="print"/>
                          <a:srcRect/>
                          <a:stretch>
                            <a:fillRect/>
                          </a:stretch>
                        </pic:blipFill>
                        <pic:spPr>
                          <a:xfrm>
                            <a:off x="0" y="0"/>
                            <a:ext cx="1285875" cy="183832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31E6E8AE">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rPr>
              <w:t>63</w:t>
            </w:r>
            <w:r>
              <w:rPr>
                <w:rFonts w:ascii="宋体" w:hAnsi="宋体" w:cs="宋体"/>
                <w:color w:val="auto"/>
                <w:kern w:val="0"/>
                <w:szCs w:val="21"/>
                <w:highlight w:val="none"/>
              </w:rPr>
              <w:t>%棉3</w:t>
            </w:r>
            <w:r>
              <w:rPr>
                <w:rFonts w:hint="eastAsia" w:ascii="宋体" w:hAnsi="宋体" w:cs="宋体"/>
                <w:color w:val="auto"/>
                <w:kern w:val="0"/>
                <w:szCs w:val="21"/>
                <w:highlight w:val="none"/>
              </w:rPr>
              <w:t>7</w:t>
            </w:r>
            <w:r>
              <w:rPr>
                <w:rFonts w:ascii="宋体" w:hAnsi="宋体" w:cs="宋体"/>
                <w:color w:val="auto"/>
                <w:kern w:val="0"/>
                <w:szCs w:val="21"/>
                <w:highlight w:val="none"/>
              </w:rPr>
              <w:t>%聚酯纤维</w:t>
            </w:r>
          </w:p>
          <w:p w14:paraId="05DCCFFC">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面料重量：210g/㎡±5%             </w:t>
            </w:r>
            <w:r>
              <w:rPr>
                <w:rFonts w:ascii="宋体" w:hAnsi="宋体" w:cs="宋体"/>
                <w:color w:val="auto"/>
                <w:kern w:val="0"/>
                <w:szCs w:val="21"/>
                <w:highlight w:val="none"/>
              </w:rPr>
              <w:br w:type="textWrapping"/>
            </w:r>
            <w:r>
              <w:rPr>
                <w:rFonts w:ascii="宋体" w:hAnsi="宋体" w:cs="宋体"/>
                <w:color w:val="auto"/>
                <w:kern w:val="0"/>
                <w:szCs w:val="21"/>
                <w:highlight w:val="none"/>
              </w:rPr>
              <w:t>材质：棉盖丝</w:t>
            </w:r>
            <w:r>
              <w:rPr>
                <w:rFonts w:hint="eastAsia" w:ascii="宋体" w:hAnsi="宋体" w:cs="宋体"/>
                <w:color w:val="auto"/>
                <w:kern w:val="0"/>
                <w:szCs w:val="21"/>
                <w:highlight w:val="none"/>
              </w:rPr>
              <w:t>健康</w:t>
            </w:r>
            <w:r>
              <w:rPr>
                <w:rFonts w:ascii="宋体" w:hAnsi="宋体" w:cs="宋体"/>
                <w:color w:val="auto"/>
                <w:kern w:val="0"/>
                <w:szCs w:val="21"/>
                <w:highlight w:val="none"/>
              </w:rPr>
              <w:t>布</w:t>
            </w:r>
          </w:p>
          <w:p w14:paraId="2B9CEBB0">
            <w:pPr>
              <w:pStyle w:val="10"/>
              <w:ind w:left="0" w:leftChars="0" w:firstLine="0" w:firstLineChars="0"/>
              <w:jc w:val="both"/>
              <w:rPr>
                <w:color w:val="auto"/>
                <w:highlight w:val="none"/>
                <w:lang w:val="en-US" w:eastAsia="zh-CN"/>
              </w:rPr>
            </w:pPr>
            <w:r>
              <w:rPr>
                <w:rFonts w:hint="eastAsia"/>
                <w:color w:val="auto"/>
                <w:highlight w:val="none"/>
                <w:lang w:eastAsia="zh-CN"/>
              </w:rPr>
              <w:t>参数：</w:t>
            </w:r>
            <w:r>
              <w:rPr>
                <w:rFonts w:hint="eastAsia"/>
                <w:color w:val="auto"/>
                <w:highlight w:val="none"/>
                <w:lang w:val="en-US" w:eastAsia="zh-CN"/>
              </w:rPr>
              <w:t>36sJMC+75D</w:t>
            </w:r>
          </w:p>
        </w:tc>
        <w:tc>
          <w:tcPr>
            <w:tcW w:w="1100" w:type="dxa"/>
            <w:tcBorders>
              <w:top w:val="single" w:color="000000" w:sz="4" w:space="0"/>
              <w:left w:val="single" w:color="000000" w:sz="4" w:space="0"/>
              <w:bottom w:val="single" w:color="000000" w:sz="4" w:space="0"/>
              <w:right w:val="single" w:color="000000" w:sz="4" w:space="0"/>
            </w:tcBorders>
            <w:vAlign w:val="center"/>
          </w:tcPr>
          <w:p w14:paraId="5C13A9B9">
            <w:pPr>
              <w:pStyle w:val="10"/>
              <w:ind w:left="0" w:leftChars="0" w:firstLine="0" w:firstLineChars="0"/>
              <w:jc w:val="both"/>
              <w:rPr>
                <w:rFonts w:hint="default"/>
                <w:color w:val="auto"/>
                <w:highlight w:val="none"/>
                <w:lang w:val="en-US" w:eastAsia="zh-CN"/>
              </w:rPr>
            </w:pPr>
            <w:r>
              <w:rPr>
                <w:rFonts w:hint="eastAsia"/>
                <w:color w:val="auto"/>
                <w:highlight w:val="none"/>
                <w:lang w:val="en-US" w:eastAsia="zh-CN"/>
              </w:rPr>
              <w:t>80</w:t>
            </w:r>
          </w:p>
        </w:tc>
        <w:tc>
          <w:tcPr>
            <w:tcW w:w="1100" w:type="dxa"/>
            <w:tcBorders>
              <w:top w:val="single" w:color="000000" w:sz="4" w:space="0"/>
              <w:left w:val="single" w:color="000000" w:sz="4" w:space="0"/>
              <w:bottom w:val="single" w:color="000000" w:sz="4" w:space="0"/>
              <w:right w:val="single" w:color="000000" w:sz="4" w:space="0"/>
            </w:tcBorders>
            <w:vAlign w:val="center"/>
          </w:tcPr>
          <w:p w14:paraId="2243AC32">
            <w:pPr>
              <w:ind w:left="0" w:leftChars="0" w:firstLine="0" w:firstLineChars="0"/>
              <w:jc w:val="both"/>
              <w:rPr>
                <w:rFonts w:hint="eastAsia"/>
                <w:color w:val="auto"/>
                <w:highlight w:val="none"/>
                <w:lang w:eastAsia="zh-CN"/>
              </w:rPr>
            </w:pPr>
            <w:r>
              <w:rPr>
                <w:rFonts w:hint="eastAsia"/>
                <w:color w:val="auto"/>
                <w:highlight w:val="none"/>
                <w:lang w:val="en-US" w:eastAsia="zh-CN"/>
              </w:rPr>
              <w:t>160cm</w:t>
            </w:r>
          </w:p>
        </w:tc>
      </w:tr>
      <w:tr w14:paraId="6C9EE2A8">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20F8EF45">
            <w:pPr>
              <w:widowControl/>
              <w:jc w:val="both"/>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w:t>
            </w:r>
          </w:p>
        </w:tc>
        <w:tc>
          <w:tcPr>
            <w:tcW w:w="1275" w:type="dxa"/>
            <w:tcBorders>
              <w:top w:val="single" w:color="000000" w:sz="4" w:space="0"/>
              <w:left w:val="single" w:color="000000" w:sz="4" w:space="0"/>
              <w:bottom w:val="single" w:color="000000" w:sz="4" w:space="0"/>
              <w:right w:val="single" w:color="000000" w:sz="4" w:space="0"/>
            </w:tcBorders>
            <w:vAlign w:val="center"/>
          </w:tcPr>
          <w:p w14:paraId="588EAB99">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四年级</w:t>
            </w:r>
            <w:r>
              <w:rPr>
                <w:rFonts w:ascii="宋体" w:hAnsi="宋体" w:cs="宋体"/>
                <w:color w:val="auto"/>
                <w:kern w:val="0"/>
                <w:szCs w:val="21"/>
                <w:highlight w:val="none"/>
              </w:rPr>
              <w:t>春秋装</w:t>
            </w:r>
          </w:p>
          <w:p w14:paraId="2A39C81B">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(上衣)</w:t>
            </w:r>
          </w:p>
        </w:tc>
        <w:tc>
          <w:tcPr>
            <w:tcW w:w="2075" w:type="dxa"/>
            <w:tcBorders>
              <w:top w:val="single" w:color="000000" w:sz="4" w:space="0"/>
              <w:left w:val="single" w:color="000000" w:sz="4" w:space="0"/>
              <w:bottom w:val="single" w:color="000000" w:sz="4" w:space="0"/>
              <w:right w:val="single" w:color="000000" w:sz="4" w:space="0"/>
            </w:tcBorders>
            <w:vAlign w:val="center"/>
          </w:tcPr>
          <w:p w14:paraId="4AF0A5B3">
            <w:pPr>
              <w:widowControl/>
              <w:jc w:val="both"/>
              <w:textAlignment w:val="center"/>
              <w:rPr>
                <w:color w:val="auto"/>
                <w:highlight w:val="none"/>
              </w:rPr>
            </w:pPr>
            <w:r>
              <w:rPr>
                <w:highlight w:val="none"/>
              </w:rPr>
              <w:drawing>
                <wp:inline distT="0" distB="0" distL="0" distR="0">
                  <wp:extent cx="895350" cy="1133475"/>
                  <wp:effectExtent l="0" t="0" r="0" b="9525"/>
                  <wp:docPr id="1037" name="图片 10"/>
                  <wp:cNvGraphicFramePr/>
                  <a:graphic xmlns:a="http://schemas.openxmlformats.org/drawingml/2006/main">
                    <a:graphicData uri="http://schemas.openxmlformats.org/drawingml/2006/picture">
                      <pic:pic xmlns:pic="http://schemas.openxmlformats.org/drawingml/2006/picture">
                        <pic:nvPicPr>
                          <pic:cNvPr id="1037" name="图片 10"/>
                          <pic:cNvPicPr/>
                        </pic:nvPicPr>
                        <pic:blipFill>
                          <a:blip r:embed="rId14" cstate="print"/>
                          <a:srcRect/>
                          <a:stretch>
                            <a:fillRect/>
                          </a:stretch>
                        </pic:blipFill>
                        <pic:spPr>
                          <a:xfrm>
                            <a:off x="0" y="0"/>
                            <a:ext cx="895350" cy="11334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00E1E6A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lang w:val="en-US" w:eastAsia="zh-CN"/>
              </w:rPr>
              <w:t>80</w:t>
            </w:r>
            <w:r>
              <w:rPr>
                <w:rFonts w:ascii="宋体" w:hAnsi="宋体" w:cs="宋体"/>
                <w:color w:val="auto"/>
                <w:kern w:val="0"/>
                <w:szCs w:val="21"/>
                <w:highlight w:val="none"/>
              </w:rPr>
              <w:t>%棉</w:t>
            </w:r>
            <w:r>
              <w:rPr>
                <w:rFonts w:hint="eastAsia" w:ascii="宋体" w:hAnsi="宋体" w:cs="宋体"/>
                <w:color w:val="auto"/>
                <w:kern w:val="0"/>
                <w:szCs w:val="21"/>
                <w:highlight w:val="none"/>
                <w:lang w:val="en-US" w:eastAsia="zh-CN"/>
              </w:rPr>
              <w:t>20</w:t>
            </w:r>
            <w:r>
              <w:rPr>
                <w:rFonts w:ascii="宋体" w:hAnsi="宋体" w:cs="宋体"/>
                <w:color w:val="auto"/>
                <w:kern w:val="0"/>
                <w:szCs w:val="21"/>
                <w:highlight w:val="none"/>
              </w:rPr>
              <w:t>%聚酯纤维</w:t>
            </w:r>
          </w:p>
          <w:p w14:paraId="72B5F8AB">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lang w:val="en-US" w:eastAsia="zh-CN"/>
              </w:rPr>
              <w:t>10</w:t>
            </w:r>
            <w:r>
              <w:rPr>
                <w:rFonts w:ascii="宋体" w:hAnsi="宋体" w:cs="宋体"/>
                <w:color w:val="auto"/>
                <w:kern w:val="0"/>
                <w:szCs w:val="21"/>
                <w:highlight w:val="none"/>
              </w:rPr>
              <w:t xml:space="preserve">g/㎡±5%             </w:t>
            </w:r>
          </w:p>
          <w:p w14:paraId="017F0238">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材质：32S/150D空气层</w:t>
            </w:r>
          </w:p>
          <w:p w14:paraId="5A9BC213">
            <w:pPr>
              <w:pStyle w:val="10"/>
              <w:ind w:left="0" w:leftChars="0" w:firstLine="0" w:firstLineChars="0"/>
              <w:jc w:val="both"/>
              <w:rPr>
                <w:color w:val="auto"/>
                <w:highlight w:val="none"/>
                <w:lang w:val="en-US" w:eastAsia="zh-CN"/>
              </w:rPr>
            </w:pPr>
            <w:r>
              <w:rPr>
                <w:rFonts w:hint="eastAsia"/>
                <w:color w:val="auto"/>
                <w:sz w:val="18"/>
                <w:szCs w:val="18"/>
                <w:highlight w:val="none"/>
                <w:lang w:eastAsia="zh-CN"/>
              </w:rPr>
              <w:t>参数：</w:t>
            </w:r>
            <w:r>
              <w:rPr>
                <w:rFonts w:hint="eastAsia"/>
                <w:color w:val="auto"/>
                <w:sz w:val="18"/>
                <w:szCs w:val="18"/>
                <w:highlight w:val="none"/>
                <w:lang w:val="en-US" w:eastAsia="zh-CN"/>
              </w:rPr>
              <w:t>32sJMC+120D+32SJCVC</w:t>
            </w:r>
          </w:p>
        </w:tc>
        <w:tc>
          <w:tcPr>
            <w:tcW w:w="1100" w:type="dxa"/>
            <w:tcBorders>
              <w:top w:val="single" w:color="000000" w:sz="4" w:space="0"/>
              <w:left w:val="single" w:color="000000" w:sz="4" w:space="0"/>
              <w:bottom w:val="single" w:color="000000" w:sz="4" w:space="0"/>
              <w:right w:val="single" w:color="000000" w:sz="4" w:space="0"/>
            </w:tcBorders>
            <w:vAlign w:val="center"/>
          </w:tcPr>
          <w:p w14:paraId="542DDC39">
            <w:pPr>
              <w:pStyle w:val="10"/>
              <w:ind w:left="0" w:leftChars="0" w:firstLine="0" w:firstLineChars="0"/>
              <w:jc w:val="both"/>
              <w:rPr>
                <w:rFonts w:hint="default"/>
                <w:color w:val="auto"/>
                <w:sz w:val="18"/>
                <w:szCs w:val="18"/>
                <w:highlight w:val="none"/>
                <w:lang w:val="en-US" w:eastAsia="zh-CN"/>
              </w:rPr>
            </w:pPr>
            <w:r>
              <w:rPr>
                <w:rFonts w:hint="eastAsia"/>
                <w:color w:val="auto"/>
                <w:sz w:val="18"/>
                <w:szCs w:val="18"/>
                <w:highlight w:val="none"/>
                <w:lang w:val="en-US" w:eastAsia="zh-CN"/>
              </w:rPr>
              <w:t>150</w:t>
            </w:r>
          </w:p>
        </w:tc>
        <w:tc>
          <w:tcPr>
            <w:tcW w:w="1100" w:type="dxa"/>
            <w:tcBorders>
              <w:top w:val="single" w:color="000000" w:sz="4" w:space="0"/>
              <w:left w:val="single" w:color="000000" w:sz="4" w:space="0"/>
              <w:bottom w:val="single" w:color="000000" w:sz="4" w:space="0"/>
              <w:right w:val="single" w:color="000000" w:sz="4" w:space="0"/>
            </w:tcBorders>
            <w:vAlign w:val="center"/>
          </w:tcPr>
          <w:p w14:paraId="4484294F">
            <w:pPr>
              <w:ind w:left="0" w:leftChars="0" w:firstLine="0" w:firstLineChars="0"/>
              <w:jc w:val="both"/>
              <w:rPr>
                <w:rFonts w:hint="eastAsia"/>
                <w:color w:val="auto"/>
                <w:sz w:val="18"/>
                <w:szCs w:val="18"/>
                <w:highlight w:val="none"/>
                <w:lang w:eastAsia="zh-CN"/>
              </w:rPr>
            </w:pPr>
            <w:r>
              <w:rPr>
                <w:rFonts w:hint="eastAsia"/>
                <w:color w:val="auto"/>
                <w:highlight w:val="none"/>
                <w:lang w:val="en-US" w:eastAsia="zh-CN"/>
              </w:rPr>
              <w:t>160cm</w:t>
            </w:r>
          </w:p>
        </w:tc>
      </w:tr>
      <w:tr w14:paraId="14B9000D">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5118AD11">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1275" w:type="dxa"/>
            <w:tcBorders>
              <w:top w:val="single" w:color="000000" w:sz="4" w:space="0"/>
              <w:left w:val="single" w:color="000000" w:sz="4" w:space="0"/>
              <w:bottom w:val="single" w:color="000000" w:sz="4" w:space="0"/>
              <w:right w:val="single" w:color="000000" w:sz="4" w:space="0"/>
            </w:tcBorders>
            <w:vAlign w:val="center"/>
          </w:tcPr>
          <w:p w14:paraId="7A926BA5">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四年级</w:t>
            </w:r>
            <w:r>
              <w:rPr>
                <w:rFonts w:ascii="宋体" w:hAnsi="宋体" w:cs="宋体"/>
                <w:color w:val="auto"/>
                <w:kern w:val="0"/>
                <w:szCs w:val="21"/>
                <w:highlight w:val="none"/>
              </w:rPr>
              <w:t>春秋装</w:t>
            </w:r>
          </w:p>
          <w:p w14:paraId="168F3701">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(下装)</w:t>
            </w:r>
          </w:p>
        </w:tc>
        <w:tc>
          <w:tcPr>
            <w:tcW w:w="2075" w:type="dxa"/>
            <w:tcBorders>
              <w:top w:val="single" w:color="000000" w:sz="4" w:space="0"/>
              <w:left w:val="single" w:color="000000" w:sz="4" w:space="0"/>
              <w:bottom w:val="single" w:color="000000" w:sz="4" w:space="0"/>
              <w:right w:val="single" w:color="000000" w:sz="4" w:space="0"/>
            </w:tcBorders>
            <w:vAlign w:val="center"/>
          </w:tcPr>
          <w:p w14:paraId="1ACD1AC9">
            <w:pPr>
              <w:widowControl/>
              <w:jc w:val="both"/>
              <w:textAlignment w:val="center"/>
              <w:rPr>
                <w:color w:val="auto"/>
                <w:highlight w:val="none"/>
              </w:rPr>
            </w:pPr>
            <w:r>
              <w:rPr>
                <w:highlight w:val="none"/>
              </w:rPr>
              <w:drawing>
                <wp:inline distT="0" distB="0" distL="0" distR="0">
                  <wp:extent cx="647700" cy="1133475"/>
                  <wp:effectExtent l="0" t="0" r="0" b="9525"/>
                  <wp:docPr id="1038" name="图片 11"/>
                  <wp:cNvGraphicFramePr/>
                  <a:graphic xmlns:a="http://schemas.openxmlformats.org/drawingml/2006/main">
                    <a:graphicData uri="http://schemas.openxmlformats.org/drawingml/2006/picture">
                      <pic:pic xmlns:pic="http://schemas.openxmlformats.org/drawingml/2006/picture">
                        <pic:nvPicPr>
                          <pic:cNvPr id="1038" name="图片 11"/>
                          <pic:cNvPicPr/>
                        </pic:nvPicPr>
                        <pic:blipFill>
                          <a:blip r:embed="rId8" cstate="print"/>
                          <a:srcRect/>
                          <a:stretch>
                            <a:fillRect/>
                          </a:stretch>
                        </pic:blipFill>
                        <pic:spPr>
                          <a:xfrm>
                            <a:off x="0" y="0"/>
                            <a:ext cx="647700" cy="11334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109AFA7D">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lang w:val="en-US" w:eastAsia="zh-CN"/>
              </w:rPr>
              <w:t>80</w:t>
            </w:r>
            <w:r>
              <w:rPr>
                <w:rFonts w:ascii="宋体" w:hAnsi="宋体" w:cs="宋体"/>
                <w:color w:val="auto"/>
                <w:kern w:val="0"/>
                <w:szCs w:val="21"/>
                <w:highlight w:val="none"/>
              </w:rPr>
              <w:t>%棉</w:t>
            </w:r>
            <w:r>
              <w:rPr>
                <w:rFonts w:hint="eastAsia" w:ascii="宋体" w:hAnsi="宋体" w:cs="宋体"/>
                <w:color w:val="auto"/>
                <w:kern w:val="0"/>
                <w:szCs w:val="21"/>
                <w:highlight w:val="none"/>
                <w:lang w:val="en-US" w:eastAsia="zh-CN"/>
              </w:rPr>
              <w:t>20</w:t>
            </w:r>
            <w:r>
              <w:rPr>
                <w:rFonts w:ascii="宋体" w:hAnsi="宋体" w:cs="宋体"/>
                <w:color w:val="auto"/>
                <w:kern w:val="0"/>
                <w:szCs w:val="21"/>
                <w:highlight w:val="none"/>
              </w:rPr>
              <w:t>%聚酯纤维</w:t>
            </w:r>
          </w:p>
          <w:p w14:paraId="5E0D41EF">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lang w:val="en-US" w:eastAsia="zh-CN"/>
              </w:rPr>
              <w:t>10</w:t>
            </w:r>
            <w:r>
              <w:rPr>
                <w:rFonts w:ascii="宋体" w:hAnsi="宋体" w:cs="宋体"/>
                <w:color w:val="auto"/>
                <w:kern w:val="0"/>
                <w:szCs w:val="21"/>
                <w:highlight w:val="none"/>
              </w:rPr>
              <w:t xml:space="preserve">g/㎡±5%              </w:t>
            </w:r>
          </w:p>
          <w:p w14:paraId="32E0E461">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材质：32S/150D空气层</w:t>
            </w:r>
          </w:p>
          <w:p w14:paraId="0BC6434E">
            <w:pPr>
              <w:pStyle w:val="10"/>
              <w:ind w:left="0" w:leftChars="0" w:firstLine="0" w:firstLineChars="0"/>
              <w:jc w:val="both"/>
              <w:rPr>
                <w:color w:val="auto"/>
                <w:highlight w:val="none"/>
                <w:lang w:val="en-US" w:eastAsia="zh-CN"/>
              </w:rPr>
            </w:pPr>
            <w:r>
              <w:rPr>
                <w:rFonts w:hint="eastAsia"/>
                <w:color w:val="auto"/>
                <w:sz w:val="18"/>
                <w:szCs w:val="18"/>
                <w:highlight w:val="none"/>
                <w:lang w:eastAsia="zh-CN"/>
              </w:rPr>
              <w:t>参数：</w:t>
            </w:r>
            <w:r>
              <w:rPr>
                <w:rFonts w:hint="eastAsia"/>
                <w:color w:val="auto"/>
                <w:sz w:val="18"/>
                <w:szCs w:val="18"/>
                <w:highlight w:val="none"/>
                <w:lang w:val="en-US" w:eastAsia="zh-CN"/>
              </w:rPr>
              <w:t>32sJMC+120D+32SJCVC</w:t>
            </w:r>
          </w:p>
        </w:tc>
        <w:tc>
          <w:tcPr>
            <w:tcW w:w="1100" w:type="dxa"/>
            <w:tcBorders>
              <w:top w:val="single" w:color="000000" w:sz="4" w:space="0"/>
              <w:left w:val="single" w:color="000000" w:sz="4" w:space="0"/>
              <w:bottom w:val="single" w:color="000000" w:sz="4" w:space="0"/>
              <w:right w:val="single" w:color="000000" w:sz="4" w:space="0"/>
            </w:tcBorders>
            <w:vAlign w:val="center"/>
          </w:tcPr>
          <w:p w14:paraId="3F76908A">
            <w:pPr>
              <w:pStyle w:val="10"/>
              <w:ind w:left="0" w:leftChars="0" w:firstLine="0" w:firstLineChars="0"/>
              <w:jc w:val="both"/>
              <w:rPr>
                <w:rFonts w:hint="default"/>
                <w:color w:val="auto"/>
                <w:sz w:val="18"/>
                <w:szCs w:val="18"/>
                <w:highlight w:val="none"/>
                <w:lang w:val="en-US" w:eastAsia="zh-CN"/>
              </w:rPr>
            </w:pPr>
            <w:r>
              <w:rPr>
                <w:rFonts w:hint="eastAsia"/>
                <w:color w:val="auto"/>
                <w:sz w:val="18"/>
                <w:szCs w:val="18"/>
                <w:highlight w:val="none"/>
                <w:lang w:val="en-US" w:eastAsia="zh-CN"/>
              </w:rPr>
              <w:t>110</w:t>
            </w:r>
          </w:p>
        </w:tc>
        <w:tc>
          <w:tcPr>
            <w:tcW w:w="1100" w:type="dxa"/>
            <w:tcBorders>
              <w:top w:val="single" w:color="000000" w:sz="4" w:space="0"/>
              <w:left w:val="single" w:color="000000" w:sz="4" w:space="0"/>
              <w:bottom w:val="single" w:color="000000" w:sz="4" w:space="0"/>
              <w:right w:val="single" w:color="000000" w:sz="4" w:space="0"/>
            </w:tcBorders>
            <w:vAlign w:val="center"/>
          </w:tcPr>
          <w:p w14:paraId="06B2C388">
            <w:pPr>
              <w:ind w:left="0" w:leftChars="0" w:firstLine="0" w:firstLineChars="0"/>
              <w:jc w:val="both"/>
              <w:rPr>
                <w:rFonts w:hint="eastAsia"/>
                <w:color w:val="auto"/>
                <w:sz w:val="18"/>
                <w:szCs w:val="18"/>
                <w:highlight w:val="none"/>
                <w:lang w:eastAsia="zh-CN"/>
              </w:rPr>
            </w:pPr>
            <w:r>
              <w:rPr>
                <w:rFonts w:hint="eastAsia"/>
                <w:color w:val="auto"/>
                <w:highlight w:val="none"/>
                <w:lang w:val="en-US" w:eastAsia="zh-CN"/>
              </w:rPr>
              <w:t>160cm</w:t>
            </w:r>
          </w:p>
        </w:tc>
      </w:tr>
      <w:tr w14:paraId="58E5A591">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5D96CA64">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11</w:t>
            </w:r>
          </w:p>
        </w:tc>
        <w:tc>
          <w:tcPr>
            <w:tcW w:w="1275" w:type="dxa"/>
            <w:tcBorders>
              <w:top w:val="single" w:color="000000" w:sz="4" w:space="0"/>
              <w:left w:val="single" w:color="000000" w:sz="4" w:space="0"/>
              <w:bottom w:val="single" w:color="000000" w:sz="4" w:space="0"/>
              <w:right w:val="single" w:color="000000" w:sz="4" w:space="0"/>
            </w:tcBorders>
            <w:vAlign w:val="center"/>
          </w:tcPr>
          <w:p w14:paraId="13E5482E">
            <w:pPr>
              <w:widowControl/>
              <w:jc w:val="both"/>
              <w:textAlignment w:val="center"/>
              <w:rPr>
                <w:rStyle w:val="11"/>
                <w:color w:val="auto"/>
                <w:sz w:val="21"/>
                <w:szCs w:val="21"/>
                <w:highlight w:val="none"/>
              </w:rPr>
            </w:pPr>
            <w:r>
              <w:rPr>
                <w:rFonts w:hint="eastAsia" w:ascii="宋体" w:hAnsi="宋体" w:cs="宋体"/>
                <w:color w:val="auto"/>
                <w:kern w:val="0"/>
                <w:szCs w:val="21"/>
                <w:highlight w:val="none"/>
                <w:lang w:val="en-US" w:eastAsia="zh-CN"/>
              </w:rPr>
              <w:t>四年级</w:t>
            </w:r>
            <w:r>
              <w:rPr>
                <w:rStyle w:val="11"/>
                <w:color w:val="auto"/>
                <w:sz w:val="21"/>
                <w:szCs w:val="21"/>
                <w:highlight w:val="none"/>
              </w:rPr>
              <w:t>冬装</w:t>
            </w:r>
          </w:p>
          <w:p w14:paraId="3939C69A">
            <w:pPr>
              <w:widowControl/>
              <w:jc w:val="both"/>
              <w:textAlignment w:val="center"/>
              <w:rPr>
                <w:rFonts w:ascii="宋体" w:hAnsi="宋体" w:eastAsia="宋体" w:cs="宋体"/>
                <w:color w:val="auto"/>
                <w:kern w:val="2"/>
                <w:sz w:val="21"/>
                <w:szCs w:val="21"/>
                <w:highlight w:val="none"/>
                <w:lang w:val="en-US" w:eastAsia="zh-CN" w:bidi="ar-SA"/>
              </w:rPr>
            </w:pPr>
            <w:r>
              <w:rPr>
                <w:rStyle w:val="12"/>
                <w:color w:val="auto"/>
                <w:sz w:val="21"/>
                <w:szCs w:val="21"/>
                <w:highlight w:val="none"/>
              </w:rPr>
              <w:t>(上衣)</w:t>
            </w:r>
          </w:p>
        </w:tc>
        <w:tc>
          <w:tcPr>
            <w:tcW w:w="2075" w:type="dxa"/>
            <w:tcBorders>
              <w:top w:val="single" w:color="000000" w:sz="4" w:space="0"/>
              <w:left w:val="single" w:color="000000" w:sz="4" w:space="0"/>
              <w:bottom w:val="single" w:color="000000" w:sz="4" w:space="0"/>
              <w:right w:val="single" w:color="000000" w:sz="4" w:space="0"/>
            </w:tcBorders>
            <w:vAlign w:val="center"/>
          </w:tcPr>
          <w:p w14:paraId="403FD14F">
            <w:pPr>
              <w:widowControl/>
              <w:jc w:val="both"/>
              <w:textAlignment w:val="center"/>
              <w:rPr>
                <w:color w:val="auto"/>
                <w:highlight w:val="none"/>
              </w:rPr>
            </w:pPr>
            <w:r>
              <w:rPr>
                <w:sz w:val="21"/>
              </w:rPr>
              <mc:AlternateContent>
                <mc:Choice Requires="wpg">
                  <w:drawing>
                    <wp:anchor distT="0" distB="0" distL="114300" distR="114300" simplePos="0" relativeHeight="251659264" behindDoc="0" locked="0" layoutInCell="1" allowOverlap="1">
                      <wp:simplePos x="0" y="0"/>
                      <wp:positionH relativeFrom="column">
                        <wp:posOffset>12700</wp:posOffset>
                      </wp:positionH>
                      <wp:positionV relativeFrom="paragraph">
                        <wp:posOffset>121285</wp:posOffset>
                      </wp:positionV>
                      <wp:extent cx="1236345" cy="985520"/>
                      <wp:effectExtent l="0" t="0" r="1905" b="5080"/>
                      <wp:wrapSquare wrapText="bothSides"/>
                      <wp:docPr id="1039" name="组合 44"/>
                      <wp:cNvGraphicFramePr/>
                      <a:graphic xmlns:a="http://schemas.openxmlformats.org/drawingml/2006/main">
                        <a:graphicData uri="http://schemas.microsoft.com/office/word/2010/wordprocessingGroup">
                          <wpg:wgp>
                            <wpg:cNvGrpSpPr/>
                            <wpg:grpSpPr>
                              <a:xfrm rot="0">
                                <a:off x="0" y="0"/>
                                <a:ext cx="1236345" cy="985519"/>
                                <a:chOff x="6550" y="36477"/>
                                <a:chExt cx="1947" cy="1552"/>
                              </a:xfrm>
                            </wpg:grpSpPr>
                            <pic:pic xmlns:pic="http://schemas.openxmlformats.org/drawingml/2006/picture">
                              <pic:nvPicPr>
                                <pic:cNvPr id="11" name="Image"/>
                                <pic:cNvPicPr/>
                              </pic:nvPicPr>
                              <pic:blipFill>
                                <a:blip r:embed="rId15" cstate="print"/>
                                <a:srcRect l="3367" r="13333"/>
                                <a:stretch>
                                  <a:fillRect/>
                                </a:stretch>
                              </pic:blipFill>
                              <pic:spPr>
                                <a:xfrm>
                                  <a:off x="6550" y="36477"/>
                                  <a:ext cx="1040" cy="1527"/>
                                </a:xfrm>
                                <a:prstGeom prst="rect">
                                  <a:avLst/>
                                </a:prstGeom>
                                <a:ln>
                                  <a:noFill/>
                                </a:ln>
                              </pic:spPr>
                            </pic:pic>
                            <pic:pic xmlns:pic="http://schemas.openxmlformats.org/drawingml/2006/picture">
                              <pic:nvPicPr>
                                <pic:cNvPr id="12" name="Image"/>
                                <pic:cNvPicPr/>
                              </pic:nvPicPr>
                              <pic:blipFill>
                                <a:blip r:embed="rId16" cstate="print"/>
                                <a:srcRect/>
                                <a:stretch>
                                  <a:fillRect/>
                                </a:stretch>
                              </pic:blipFill>
                              <pic:spPr>
                                <a:xfrm>
                                  <a:off x="7583" y="36811"/>
                                  <a:ext cx="914" cy="1218"/>
                                </a:xfrm>
                                <a:prstGeom prst="rect">
                                  <a:avLst/>
                                </a:prstGeom>
                                <a:ln>
                                  <a:noFill/>
                                </a:ln>
                              </pic:spPr>
                            </pic:pic>
                          </wpg:wgp>
                        </a:graphicData>
                      </a:graphic>
                    </wp:anchor>
                  </w:drawing>
                </mc:Choice>
                <mc:Fallback>
                  <w:pict>
                    <v:group id="组合 44" o:spid="_x0000_s1026" o:spt="203" style="position:absolute;left:0pt;margin-left:1pt;margin-top:9.55pt;height:77.6pt;width:97.35pt;mso-wrap-distance-bottom:0pt;mso-wrap-distance-left:9pt;mso-wrap-distance-right:9pt;mso-wrap-distance-top:0pt;z-index:251659264;mso-width-relative:page;mso-height-relative:page;" coordorigin="6550,36477" coordsize="1947,1552" o:gfxdata="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">
                      <o:lock v:ext="edit" aspectratio="f"/>
                      <v:shape id="Image" o:spid="_x0000_s1026" o:spt="75" type="#_x0000_t75" style="position:absolute;left:6550;top:36477;height:1527;width:1040;" filled="f" o:preferrelative="t" stroked="f" coordsize="21600,21600" o:gfxdata="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akZkLsAAADb&#10;AAAADwAAAAAAAAABACAAAAAiAAAAZHJzL2Rvd25yZXYueG1sUEsBAhQAFAAAAAgAh07iQDMvBZ47&#10;AAAAOQAAABAAAAAAAAAAAQAgAAAACgEAAGRycy9zaGFwZXhtbC54bWxQSwUGAAAAAAYABgBbAQAA&#10;tAMAAAAA&#10;">
                        <v:fill on="f" focussize="0,0"/>
                        <v:stroke on="f"/>
                        <v:imagedata r:id="rId15" cropleft="2207f" cropright="8738f" o:title=""/>
                        <o:lock v:ext="edit" aspectratio="f"/>
                      </v:shape>
                      <v:shape id="Image" o:spid="_x0000_s1026" o:spt="75" type="#_x0000_t75" style="position:absolute;left:7583;top:36811;height:1218;width:914;" filled="f" o:preferrelative="t" stroked="f" coordsize="21600,21600" o:gfxdata="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CVxlugAAANsA&#10;AAAPAAAAAAAAAAEAIAAAACIAAABkcnMvZG93bnJldi54bWxQSwECFAAUAAAACACHTuJAMy8FnjsA&#10;AAA5AAAAEAAAAAAAAAABACAAAAAJAQAAZHJzL3NoYXBleG1sLnhtbFBLBQYAAAAABgAGAFsBAACz&#10;AwAAAAA=&#10;">
                        <v:fill on="f" focussize="0,0"/>
                        <v:stroke on="f"/>
                        <v:imagedata r:id="rId16" o:title=""/>
                        <o:lock v:ext="edit" aspectratio="f"/>
                      </v:shape>
                      <w10:wrap type="square"/>
                    </v:group>
                  </w:pict>
                </mc:Fallback>
              </mc:AlternateContent>
            </w:r>
          </w:p>
        </w:tc>
        <w:tc>
          <w:tcPr>
            <w:tcW w:w="2762" w:type="dxa"/>
            <w:tcBorders>
              <w:top w:val="single" w:color="000000" w:sz="4" w:space="0"/>
              <w:left w:val="single" w:color="000000" w:sz="4" w:space="0"/>
              <w:bottom w:val="single" w:color="000000" w:sz="4" w:space="0"/>
              <w:right w:val="single" w:color="000000" w:sz="4" w:space="0"/>
            </w:tcBorders>
            <w:vAlign w:val="center"/>
          </w:tcPr>
          <w:p w14:paraId="14482D54">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外套：</w:t>
            </w:r>
          </w:p>
          <w:p w14:paraId="4DE7AC7D">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成分比例：100%聚酯纤维</w:t>
            </w:r>
          </w:p>
          <w:p w14:paraId="1EF1FFB9">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面料重量：170g/㎡±5%      </w:t>
            </w:r>
          </w:p>
          <w:p w14:paraId="70AA6CCC">
            <w:pPr>
              <w:widowControl/>
              <w:jc w:val="both"/>
              <w:textAlignment w:val="center"/>
              <w:rPr>
                <w:rFonts w:hint="default" w:ascii="宋体" w:hAnsi="宋体" w:eastAsia="宋体" w:cs="宋体"/>
                <w:color w:val="auto"/>
                <w:kern w:val="0"/>
                <w:szCs w:val="21"/>
                <w:highlight w:val="none"/>
                <w:lang w:val="en-US" w:eastAsia="zh-CN"/>
              </w:rPr>
            </w:pPr>
            <w:r>
              <w:rPr>
                <w:rFonts w:ascii="宋体" w:hAnsi="宋体" w:cs="宋体"/>
                <w:color w:val="auto"/>
                <w:kern w:val="0"/>
                <w:szCs w:val="21"/>
                <w:highlight w:val="none"/>
              </w:rPr>
              <w:t>材质：4</w:t>
            </w:r>
            <w:r>
              <w:rPr>
                <w:rFonts w:hint="eastAsia" w:ascii="宋体" w:hAnsi="宋体" w:cs="宋体"/>
                <w:color w:val="auto"/>
                <w:kern w:val="0"/>
                <w:szCs w:val="21"/>
                <w:highlight w:val="none"/>
                <w:lang w:val="en-US" w:eastAsia="zh-CN"/>
              </w:rPr>
              <w:t>20T覆膜斜纹春亚纺</w:t>
            </w:r>
          </w:p>
          <w:p w14:paraId="2269C5A9">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内胆：</w:t>
            </w:r>
          </w:p>
          <w:p w14:paraId="0F54DC7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成分比例：100%聚酯纤维</w:t>
            </w:r>
          </w:p>
          <w:p w14:paraId="018B4433">
            <w:pPr>
              <w:widowControl/>
              <w:jc w:val="both"/>
              <w:textAlignment w:val="center"/>
              <w:rPr>
                <w:rFonts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rPr>
              <w:t>材质：双面摇粒绒</w:t>
            </w:r>
          </w:p>
        </w:tc>
        <w:tc>
          <w:tcPr>
            <w:tcW w:w="1100" w:type="dxa"/>
            <w:tcBorders>
              <w:top w:val="single" w:color="000000" w:sz="4" w:space="0"/>
              <w:left w:val="single" w:color="000000" w:sz="4" w:space="0"/>
              <w:bottom w:val="single" w:color="000000" w:sz="4" w:space="0"/>
              <w:right w:val="single" w:color="000000" w:sz="4" w:space="0"/>
            </w:tcBorders>
            <w:vAlign w:val="center"/>
          </w:tcPr>
          <w:p w14:paraId="23F3F47E">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260</w:t>
            </w:r>
          </w:p>
        </w:tc>
        <w:tc>
          <w:tcPr>
            <w:tcW w:w="1100" w:type="dxa"/>
            <w:tcBorders>
              <w:top w:val="single" w:color="000000" w:sz="4" w:space="0"/>
              <w:left w:val="single" w:color="000000" w:sz="4" w:space="0"/>
              <w:bottom w:val="single" w:color="000000" w:sz="4" w:space="0"/>
              <w:right w:val="single" w:color="000000" w:sz="4" w:space="0"/>
            </w:tcBorders>
            <w:vAlign w:val="center"/>
          </w:tcPr>
          <w:p w14:paraId="6BD78986">
            <w:pPr>
              <w:widowControl/>
              <w:jc w:val="both"/>
              <w:textAlignment w:val="center"/>
              <w:rPr>
                <w:rFonts w:hint="eastAsia" w:ascii="宋体" w:hAnsi="宋体" w:cs="宋体"/>
                <w:color w:val="auto"/>
                <w:kern w:val="0"/>
                <w:szCs w:val="21"/>
                <w:highlight w:val="none"/>
              </w:rPr>
            </w:pPr>
            <w:r>
              <w:rPr>
                <w:rFonts w:hint="eastAsia"/>
                <w:color w:val="auto"/>
                <w:highlight w:val="none"/>
                <w:lang w:val="en-US" w:eastAsia="zh-CN"/>
              </w:rPr>
              <w:t>160cm</w:t>
            </w:r>
          </w:p>
        </w:tc>
      </w:tr>
      <w:tr w14:paraId="2C784337">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09128290">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p>
        </w:tc>
        <w:tc>
          <w:tcPr>
            <w:tcW w:w="1275" w:type="dxa"/>
            <w:tcBorders>
              <w:top w:val="single" w:color="000000" w:sz="4" w:space="0"/>
              <w:left w:val="single" w:color="000000" w:sz="4" w:space="0"/>
              <w:bottom w:val="single" w:color="000000" w:sz="4" w:space="0"/>
              <w:right w:val="single" w:color="000000" w:sz="4" w:space="0"/>
            </w:tcBorders>
            <w:vAlign w:val="center"/>
          </w:tcPr>
          <w:p w14:paraId="5BB830D7">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四年级</w:t>
            </w:r>
            <w:r>
              <w:rPr>
                <w:rFonts w:ascii="宋体" w:hAnsi="宋体" w:cs="宋体"/>
                <w:color w:val="auto"/>
                <w:kern w:val="0"/>
                <w:szCs w:val="21"/>
                <w:highlight w:val="none"/>
              </w:rPr>
              <w:t>冬装</w:t>
            </w:r>
          </w:p>
          <w:p w14:paraId="3A330F26">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(下装)</w:t>
            </w:r>
          </w:p>
        </w:tc>
        <w:tc>
          <w:tcPr>
            <w:tcW w:w="2075" w:type="dxa"/>
            <w:tcBorders>
              <w:top w:val="single" w:color="000000" w:sz="4" w:space="0"/>
              <w:left w:val="single" w:color="000000" w:sz="4" w:space="0"/>
              <w:bottom w:val="single" w:color="000000" w:sz="4" w:space="0"/>
              <w:right w:val="single" w:color="000000" w:sz="4" w:space="0"/>
            </w:tcBorders>
            <w:vAlign w:val="center"/>
          </w:tcPr>
          <w:p w14:paraId="55AEC2DF">
            <w:pPr>
              <w:widowControl/>
              <w:jc w:val="both"/>
              <w:textAlignment w:val="center"/>
            </w:pPr>
            <w:r>
              <w:rPr>
                <w:highlight w:val="none"/>
              </w:rPr>
              <w:drawing>
                <wp:inline distT="0" distB="0" distL="0" distR="0">
                  <wp:extent cx="609600" cy="1095375"/>
                  <wp:effectExtent l="0" t="0" r="0" b="9525"/>
                  <wp:docPr id="1042" name="图片 13"/>
                  <wp:cNvGraphicFramePr/>
                  <a:graphic xmlns:a="http://schemas.openxmlformats.org/drawingml/2006/main">
                    <a:graphicData uri="http://schemas.openxmlformats.org/drawingml/2006/picture">
                      <pic:pic xmlns:pic="http://schemas.openxmlformats.org/drawingml/2006/picture">
                        <pic:nvPicPr>
                          <pic:cNvPr id="1042" name="图片 13"/>
                          <pic:cNvPicPr/>
                        </pic:nvPicPr>
                        <pic:blipFill>
                          <a:blip r:embed="rId11" cstate="print"/>
                          <a:srcRect/>
                          <a:stretch>
                            <a:fillRect/>
                          </a:stretch>
                        </pic:blipFill>
                        <pic:spPr>
                          <a:xfrm>
                            <a:off x="0" y="0"/>
                            <a:ext cx="609600" cy="10953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56525BD9">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p>
          <w:p w14:paraId="1974BAFC">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面层成份比例：9</w:t>
            </w:r>
            <w:r>
              <w:rPr>
                <w:rFonts w:hint="eastAsia" w:ascii="宋体" w:hAnsi="宋体" w:cs="宋体"/>
                <w:color w:val="auto"/>
                <w:kern w:val="0"/>
                <w:szCs w:val="21"/>
                <w:highlight w:val="none"/>
                <w:lang w:val="en-US" w:eastAsia="zh-CN"/>
              </w:rPr>
              <w:t>2</w:t>
            </w:r>
            <w:r>
              <w:rPr>
                <w:rFonts w:ascii="宋体" w:hAnsi="宋体" w:cs="宋体"/>
                <w:color w:val="auto"/>
                <w:kern w:val="0"/>
                <w:szCs w:val="21"/>
                <w:highlight w:val="none"/>
              </w:rPr>
              <w:t>%</w:t>
            </w:r>
            <w:r>
              <w:rPr>
                <w:rFonts w:hint="eastAsia" w:ascii="宋体" w:hAnsi="宋体" w:cs="宋体"/>
                <w:color w:val="auto"/>
                <w:kern w:val="0"/>
                <w:szCs w:val="21"/>
                <w:highlight w:val="none"/>
                <w:lang w:val="en-US" w:eastAsia="zh-CN"/>
              </w:rPr>
              <w:t>聚酯纤维8</w:t>
            </w:r>
            <w:r>
              <w:rPr>
                <w:rFonts w:ascii="宋体" w:hAnsi="宋体" w:cs="宋体"/>
                <w:color w:val="auto"/>
                <w:kern w:val="0"/>
                <w:szCs w:val="21"/>
                <w:highlight w:val="none"/>
              </w:rPr>
              <w:t>%氨纶</w:t>
            </w:r>
          </w:p>
          <w:p w14:paraId="40321651">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里层成份比例：</w:t>
            </w:r>
            <w:r>
              <w:rPr>
                <w:rFonts w:hint="eastAsia" w:ascii="宋体" w:hAnsi="宋体" w:cs="宋体"/>
                <w:color w:val="auto"/>
                <w:kern w:val="0"/>
                <w:szCs w:val="21"/>
                <w:highlight w:val="none"/>
              </w:rPr>
              <w:t>100</w:t>
            </w:r>
            <w:r>
              <w:rPr>
                <w:rFonts w:ascii="宋体" w:hAnsi="宋体" w:cs="宋体"/>
                <w:color w:val="auto"/>
                <w:kern w:val="0"/>
                <w:szCs w:val="21"/>
                <w:highlight w:val="none"/>
              </w:rPr>
              <w:t>%聚酯纤维</w:t>
            </w:r>
          </w:p>
          <w:p w14:paraId="64D6D9BC">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rPr>
              <w:t>8</w:t>
            </w:r>
            <w:r>
              <w:rPr>
                <w:rFonts w:ascii="宋体" w:hAnsi="宋体" w:cs="宋体"/>
                <w:color w:val="auto"/>
                <w:kern w:val="0"/>
                <w:szCs w:val="21"/>
                <w:highlight w:val="none"/>
              </w:rPr>
              <w:t xml:space="preserve">0g/㎡±5%             </w:t>
            </w:r>
          </w:p>
          <w:p w14:paraId="566AF5B0">
            <w:pPr>
              <w:widowControl/>
              <w:jc w:val="both"/>
              <w:textAlignment w:val="center"/>
              <w:rPr>
                <w:rFonts w:ascii="宋体" w:hAnsi="宋体" w:eastAsia="宋体" w:cs="宋体"/>
                <w:color w:val="auto"/>
                <w:kern w:val="0"/>
                <w:sz w:val="21"/>
                <w:szCs w:val="21"/>
                <w:highlight w:val="none"/>
                <w:lang w:val="en-US" w:eastAsia="zh-CN"/>
              </w:rPr>
            </w:pPr>
            <w:r>
              <w:rPr>
                <w:rFonts w:ascii="宋体" w:hAnsi="宋体" w:cs="宋体"/>
                <w:color w:val="auto"/>
                <w:kern w:val="0"/>
                <w:szCs w:val="21"/>
                <w:highlight w:val="none"/>
              </w:rPr>
              <w:t>材质：</w:t>
            </w:r>
            <w:r>
              <w:rPr>
                <w:rFonts w:hint="eastAsia" w:ascii="宋体" w:hAnsi="宋体" w:cs="宋体"/>
                <w:color w:val="auto"/>
                <w:kern w:val="0"/>
                <w:szCs w:val="21"/>
                <w:highlight w:val="none"/>
              </w:rPr>
              <w:t>复合软壳面料</w:t>
            </w:r>
          </w:p>
        </w:tc>
        <w:tc>
          <w:tcPr>
            <w:tcW w:w="1100" w:type="dxa"/>
            <w:tcBorders>
              <w:top w:val="single" w:color="000000" w:sz="4" w:space="0"/>
              <w:left w:val="single" w:color="000000" w:sz="4" w:space="0"/>
              <w:bottom w:val="single" w:color="000000" w:sz="4" w:space="0"/>
              <w:right w:val="single" w:color="000000" w:sz="4" w:space="0"/>
            </w:tcBorders>
            <w:vAlign w:val="center"/>
          </w:tcPr>
          <w:p w14:paraId="27E64A01">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120</w:t>
            </w:r>
          </w:p>
        </w:tc>
        <w:tc>
          <w:tcPr>
            <w:tcW w:w="1100" w:type="dxa"/>
            <w:tcBorders>
              <w:top w:val="single" w:color="000000" w:sz="4" w:space="0"/>
              <w:left w:val="single" w:color="000000" w:sz="4" w:space="0"/>
              <w:bottom w:val="single" w:color="000000" w:sz="4" w:space="0"/>
              <w:right w:val="single" w:color="000000" w:sz="4" w:space="0"/>
            </w:tcBorders>
            <w:vAlign w:val="center"/>
          </w:tcPr>
          <w:p w14:paraId="21590FAE">
            <w:pPr>
              <w:widowControl/>
              <w:jc w:val="both"/>
              <w:textAlignment w:val="center"/>
              <w:rPr>
                <w:rFonts w:ascii="宋体" w:hAnsi="宋体" w:cs="宋体"/>
                <w:color w:val="auto"/>
                <w:kern w:val="0"/>
                <w:szCs w:val="21"/>
                <w:highlight w:val="none"/>
              </w:rPr>
            </w:pPr>
            <w:r>
              <w:rPr>
                <w:rFonts w:hint="eastAsia"/>
                <w:color w:val="auto"/>
                <w:highlight w:val="none"/>
                <w:lang w:val="en-US" w:eastAsia="zh-CN"/>
              </w:rPr>
              <w:t>160cm</w:t>
            </w:r>
          </w:p>
        </w:tc>
      </w:tr>
      <w:tr w14:paraId="16930504">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3E4D3866">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13</w:t>
            </w:r>
          </w:p>
        </w:tc>
        <w:tc>
          <w:tcPr>
            <w:tcW w:w="1275" w:type="dxa"/>
            <w:tcBorders>
              <w:top w:val="single" w:color="000000" w:sz="4" w:space="0"/>
              <w:left w:val="single" w:color="000000" w:sz="4" w:space="0"/>
              <w:bottom w:val="single" w:color="000000" w:sz="4" w:space="0"/>
              <w:right w:val="single" w:color="000000" w:sz="4" w:space="0"/>
            </w:tcBorders>
            <w:vAlign w:val="center"/>
          </w:tcPr>
          <w:p w14:paraId="4DA7704A">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七年级</w:t>
            </w:r>
            <w:r>
              <w:rPr>
                <w:rFonts w:ascii="宋体" w:hAnsi="宋体" w:cs="宋体"/>
                <w:color w:val="auto"/>
                <w:kern w:val="0"/>
                <w:szCs w:val="21"/>
                <w:highlight w:val="none"/>
              </w:rPr>
              <w:t>夏装</w:t>
            </w:r>
          </w:p>
          <w:p w14:paraId="482573E2">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(短袖</w:t>
            </w:r>
            <w:r>
              <w:rPr>
                <w:rFonts w:hint="eastAsia" w:ascii="宋体" w:hAnsi="宋体" w:cs="宋体"/>
                <w:color w:val="auto"/>
                <w:kern w:val="0"/>
                <w:szCs w:val="21"/>
                <w:highlight w:val="none"/>
              </w:rPr>
              <w:t>polo衫</w:t>
            </w:r>
            <w:r>
              <w:rPr>
                <w:rFonts w:ascii="宋体" w:hAnsi="宋体" w:cs="宋体"/>
                <w:color w:val="auto"/>
                <w:kern w:val="0"/>
                <w:szCs w:val="21"/>
                <w:highlight w:val="none"/>
              </w:rPr>
              <w:t>)</w:t>
            </w:r>
          </w:p>
        </w:tc>
        <w:tc>
          <w:tcPr>
            <w:tcW w:w="2075" w:type="dxa"/>
            <w:tcBorders>
              <w:top w:val="single" w:color="000000" w:sz="4" w:space="0"/>
              <w:left w:val="single" w:color="000000" w:sz="4" w:space="0"/>
              <w:bottom w:val="single" w:color="000000" w:sz="4" w:space="0"/>
              <w:right w:val="single" w:color="000000" w:sz="4" w:space="0"/>
            </w:tcBorders>
            <w:vAlign w:val="center"/>
          </w:tcPr>
          <w:p w14:paraId="213033BC">
            <w:pPr>
              <w:widowControl/>
              <w:jc w:val="both"/>
              <w:textAlignment w:val="center"/>
            </w:pPr>
            <w:r>
              <w:rPr>
                <w:highlight w:val="none"/>
              </w:rPr>
              <w:drawing>
                <wp:inline distT="0" distB="0" distL="0" distR="0">
                  <wp:extent cx="1012190" cy="1140460"/>
                  <wp:effectExtent l="0" t="0" r="16510" b="2540"/>
                  <wp:docPr id="1043" name="图片 14"/>
                  <wp:cNvGraphicFramePr/>
                  <a:graphic xmlns:a="http://schemas.openxmlformats.org/drawingml/2006/main">
                    <a:graphicData uri="http://schemas.openxmlformats.org/drawingml/2006/picture">
                      <pic:pic xmlns:pic="http://schemas.openxmlformats.org/drawingml/2006/picture">
                        <pic:nvPicPr>
                          <pic:cNvPr id="1043" name="图片 14"/>
                          <pic:cNvPicPr/>
                        </pic:nvPicPr>
                        <pic:blipFill>
                          <a:blip r:embed="rId17" cstate="print"/>
                          <a:srcRect/>
                          <a:stretch>
                            <a:fillRect/>
                          </a:stretch>
                        </pic:blipFill>
                        <pic:spPr>
                          <a:xfrm>
                            <a:off x="0" y="0"/>
                            <a:ext cx="1012190" cy="1140460"/>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1CD1D3AE">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成份比例：6</w:t>
            </w:r>
            <w:r>
              <w:rPr>
                <w:rFonts w:hint="eastAsia" w:ascii="宋体" w:hAnsi="宋体" w:cs="宋体"/>
                <w:color w:val="auto"/>
                <w:kern w:val="0"/>
                <w:szCs w:val="21"/>
                <w:highlight w:val="none"/>
              </w:rPr>
              <w:t>0</w:t>
            </w:r>
            <w:r>
              <w:rPr>
                <w:rFonts w:ascii="宋体" w:hAnsi="宋体" w:cs="宋体"/>
                <w:color w:val="auto"/>
                <w:kern w:val="0"/>
                <w:szCs w:val="21"/>
                <w:highlight w:val="none"/>
              </w:rPr>
              <w:t>%棉</w:t>
            </w:r>
            <w:r>
              <w:rPr>
                <w:rFonts w:hint="eastAsia" w:ascii="宋体" w:hAnsi="宋体" w:cs="宋体"/>
                <w:color w:val="auto"/>
                <w:kern w:val="0"/>
                <w:szCs w:val="21"/>
                <w:highlight w:val="none"/>
              </w:rPr>
              <w:t>40</w:t>
            </w:r>
            <w:r>
              <w:rPr>
                <w:rFonts w:ascii="宋体" w:hAnsi="宋体" w:cs="宋体"/>
                <w:color w:val="auto"/>
                <w:kern w:val="0"/>
                <w:szCs w:val="21"/>
                <w:highlight w:val="none"/>
              </w:rPr>
              <w:t>%聚酯纤维</w:t>
            </w:r>
          </w:p>
          <w:p w14:paraId="49AC275C">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面料重量：2</w:t>
            </w:r>
            <w:r>
              <w:rPr>
                <w:rFonts w:hint="eastAsia" w:ascii="宋体" w:hAnsi="宋体" w:cs="宋体"/>
                <w:color w:val="auto"/>
                <w:kern w:val="0"/>
                <w:szCs w:val="21"/>
                <w:highlight w:val="none"/>
                <w:lang w:val="en-US" w:eastAsia="zh-CN"/>
              </w:rPr>
              <w:t>15</w:t>
            </w:r>
            <w:r>
              <w:rPr>
                <w:rFonts w:ascii="宋体" w:hAnsi="宋体" w:cs="宋体"/>
                <w:color w:val="auto"/>
                <w:kern w:val="0"/>
                <w:szCs w:val="21"/>
                <w:highlight w:val="none"/>
              </w:rPr>
              <w:t xml:space="preserve">g/㎡ ±5%            </w:t>
            </w:r>
          </w:p>
          <w:p w14:paraId="33A5C97F">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材质：双珠地网眼</w:t>
            </w:r>
          </w:p>
          <w:p w14:paraId="5DA3182D">
            <w:pPr>
              <w:pStyle w:val="10"/>
              <w:ind w:left="0" w:leftChars="0" w:firstLine="0" w:firstLineChars="0"/>
              <w:jc w:val="both"/>
              <w:rPr>
                <w:color w:val="auto"/>
                <w:highlight w:val="none"/>
                <w:lang w:val="en-US" w:eastAsia="zh-CN"/>
              </w:rPr>
            </w:pPr>
            <w:r>
              <w:rPr>
                <w:rFonts w:hint="eastAsia"/>
                <w:color w:val="auto"/>
                <w:highlight w:val="none"/>
                <w:lang w:eastAsia="zh-CN"/>
              </w:rPr>
              <w:t>参数：</w:t>
            </w:r>
            <w:r>
              <w:rPr>
                <w:rFonts w:hint="eastAsia"/>
                <w:color w:val="auto"/>
                <w:highlight w:val="none"/>
                <w:lang w:val="en-US" w:eastAsia="zh-CN"/>
              </w:rPr>
              <w:t>40sJMC+150D</w:t>
            </w:r>
          </w:p>
        </w:tc>
        <w:tc>
          <w:tcPr>
            <w:tcW w:w="1100" w:type="dxa"/>
            <w:tcBorders>
              <w:top w:val="single" w:color="000000" w:sz="4" w:space="0"/>
              <w:left w:val="single" w:color="000000" w:sz="4" w:space="0"/>
              <w:bottom w:val="single" w:color="000000" w:sz="4" w:space="0"/>
              <w:right w:val="single" w:color="000000" w:sz="4" w:space="0"/>
            </w:tcBorders>
            <w:vAlign w:val="center"/>
          </w:tcPr>
          <w:p w14:paraId="714309C5">
            <w:pPr>
              <w:pStyle w:val="10"/>
              <w:ind w:left="0" w:leftChars="0" w:firstLine="0" w:firstLineChars="0"/>
              <w:jc w:val="both"/>
              <w:rPr>
                <w:rFonts w:hint="default"/>
                <w:color w:val="auto"/>
                <w:highlight w:val="none"/>
                <w:lang w:val="en-US" w:eastAsia="zh-CN"/>
              </w:rPr>
            </w:pPr>
            <w:r>
              <w:rPr>
                <w:rFonts w:hint="eastAsia"/>
                <w:color w:val="auto"/>
                <w:highlight w:val="none"/>
                <w:lang w:val="en-US" w:eastAsia="zh-CN"/>
              </w:rPr>
              <w:t>80</w:t>
            </w:r>
          </w:p>
        </w:tc>
        <w:tc>
          <w:tcPr>
            <w:tcW w:w="1100" w:type="dxa"/>
            <w:tcBorders>
              <w:top w:val="single" w:color="000000" w:sz="4" w:space="0"/>
              <w:left w:val="single" w:color="000000" w:sz="4" w:space="0"/>
              <w:bottom w:val="single" w:color="000000" w:sz="4" w:space="0"/>
              <w:right w:val="single" w:color="000000" w:sz="4" w:space="0"/>
            </w:tcBorders>
            <w:vAlign w:val="center"/>
          </w:tcPr>
          <w:p w14:paraId="54E0090E">
            <w:pPr>
              <w:ind w:left="0" w:leftChars="0" w:firstLine="0" w:firstLineChars="0"/>
              <w:jc w:val="both"/>
              <w:rPr>
                <w:rFonts w:hint="eastAsia"/>
                <w:color w:val="auto"/>
                <w:highlight w:val="none"/>
                <w:lang w:eastAsia="zh-CN"/>
              </w:rPr>
            </w:pPr>
            <w:r>
              <w:rPr>
                <w:rFonts w:hint="eastAsia"/>
                <w:color w:val="auto"/>
                <w:highlight w:val="none"/>
                <w:lang w:val="en-US" w:eastAsia="zh-CN"/>
              </w:rPr>
              <w:t>160cm</w:t>
            </w:r>
          </w:p>
        </w:tc>
      </w:tr>
      <w:tr w14:paraId="5CFE2AF6">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32807259">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14</w:t>
            </w:r>
          </w:p>
        </w:tc>
        <w:tc>
          <w:tcPr>
            <w:tcW w:w="1275" w:type="dxa"/>
            <w:tcBorders>
              <w:top w:val="single" w:color="000000" w:sz="4" w:space="0"/>
              <w:left w:val="single" w:color="000000" w:sz="4" w:space="0"/>
              <w:bottom w:val="single" w:color="000000" w:sz="4" w:space="0"/>
              <w:right w:val="single" w:color="000000" w:sz="4" w:space="0"/>
            </w:tcBorders>
            <w:vAlign w:val="center"/>
          </w:tcPr>
          <w:p w14:paraId="73F8DA4A">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七年级</w:t>
            </w:r>
            <w:r>
              <w:rPr>
                <w:rFonts w:ascii="宋体" w:hAnsi="宋体" w:cs="宋体"/>
                <w:color w:val="auto"/>
                <w:kern w:val="0"/>
                <w:szCs w:val="21"/>
                <w:highlight w:val="none"/>
              </w:rPr>
              <w:t>夏装</w:t>
            </w:r>
          </w:p>
          <w:p w14:paraId="35584F38">
            <w:pPr>
              <w:widowControl/>
              <w:jc w:val="both"/>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rPr>
              <w:t>男</w:t>
            </w:r>
            <w:r>
              <w:rPr>
                <w:rFonts w:hint="eastAsia" w:ascii="宋体" w:hAnsi="宋体" w:cs="宋体"/>
                <w:color w:val="auto"/>
                <w:kern w:val="0"/>
                <w:szCs w:val="21"/>
                <w:highlight w:val="none"/>
                <w:lang w:val="en-US" w:eastAsia="zh-CN"/>
              </w:rPr>
              <w:t>长裤</w:t>
            </w:r>
            <w:r>
              <w:rPr>
                <w:rFonts w:hint="eastAsia" w:ascii="宋体" w:hAnsi="宋体" w:cs="宋体"/>
                <w:color w:val="auto"/>
                <w:kern w:val="0"/>
                <w:szCs w:val="21"/>
                <w:highlight w:val="none"/>
              </w:rPr>
              <w:t>/女</w:t>
            </w:r>
            <w:r>
              <w:rPr>
                <w:rFonts w:hint="eastAsia" w:ascii="宋体" w:hAnsi="宋体" w:cs="宋体"/>
                <w:color w:val="auto"/>
                <w:kern w:val="0"/>
                <w:szCs w:val="21"/>
                <w:highlight w:val="none"/>
                <w:lang w:val="en-US" w:eastAsia="zh-CN"/>
              </w:rPr>
              <w:t>长裤</w:t>
            </w:r>
          </w:p>
        </w:tc>
        <w:tc>
          <w:tcPr>
            <w:tcW w:w="2075" w:type="dxa"/>
            <w:tcBorders>
              <w:top w:val="single" w:color="000000" w:sz="4" w:space="0"/>
              <w:left w:val="single" w:color="000000" w:sz="4" w:space="0"/>
              <w:bottom w:val="single" w:color="000000" w:sz="4" w:space="0"/>
              <w:right w:val="single" w:color="000000" w:sz="4" w:space="0"/>
            </w:tcBorders>
            <w:vAlign w:val="center"/>
          </w:tcPr>
          <w:p w14:paraId="148DAE44">
            <w:pPr>
              <w:widowControl/>
              <w:jc w:val="both"/>
              <w:textAlignment w:val="center"/>
            </w:pPr>
            <w:r>
              <w:rPr>
                <w:highlight w:val="none"/>
              </w:rPr>
              <w:drawing>
                <wp:inline distT="0" distB="0" distL="0" distR="0">
                  <wp:extent cx="752475" cy="1228725"/>
                  <wp:effectExtent l="0" t="0" r="9525" b="9525"/>
                  <wp:docPr id="1044" name="图片 15"/>
                  <wp:cNvGraphicFramePr/>
                  <a:graphic xmlns:a="http://schemas.openxmlformats.org/drawingml/2006/main">
                    <a:graphicData uri="http://schemas.openxmlformats.org/drawingml/2006/picture">
                      <pic:pic xmlns:pic="http://schemas.openxmlformats.org/drawingml/2006/picture">
                        <pic:nvPicPr>
                          <pic:cNvPr id="1044" name="图片 15"/>
                          <pic:cNvPicPr/>
                        </pic:nvPicPr>
                        <pic:blipFill>
                          <a:blip r:embed="rId18" cstate="print"/>
                          <a:srcRect/>
                          <a:stretch>
                            <a:fillRect/>
                          </a:stretch>
                        </pic:blipFill>
                        <pic:spPr>
                          <a:xfrm>
                            <a:off x="0" y="0"/>
                            <a:ext cx="752475" cy="122872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7BF96D81">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rPr>
              <w:t>63</w:t>
            </w:r>
            <w:r>
              <w:rPr>
                <w:rFonts w:ascii="宋体" w:hAnsi="宋体" w:cs="宋体"/>
                <w:color w:val="auto"/>
                <w:kern w:val="0"/>
                <w:szCs w:val="21"/>
                <w:highlight w:val="none"/>
              </w:rPr>
              <w:t>%棉3</w:t>
            </w:r>
            <w:r>
              <w:rPr>
                <w:rFonts w:hint="eastAsia" w:ascii="宋体" w:hAnsi="宋体" w:cs="宋体"/>
                <w:color w:val="auto"/>
                <w:kern w:val="0"/>
                <w:szCs w:val="21"/>
                <w:highlight w:val="none"/>
              </w:rPr>
              <w:t>7</w:t>
            </w:r>
            <w:r>
              <w:rPr>
                <w:rFonts w:ascii="宋体" w:hAnsi="宋体" w:cs="宋体"/>
                <w:color w:val="auto"/>
                <w:kern w:val="0"/>
                <w:szCs w:val="21"/>
                <w:highlight w:val="none"/>
              </w:rPr>
              <w:t>%聚酯纤维</w:t>
            </w:r>
          </w:p>
          <w:p w14:paraId="192BC976">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面料重量：210g/㎡±5%             </w:t>
            </w:r>
            <w:r>
              <w:rPr>
                <w:rFonts w:ascii="宋体" w:hAnsi="宋体" w:cs="宋体"/>
                <w:color w:val="auto"/>
                <w:kern w:val="0"/>
                <w:szCs w:val="21"/>
                <w:highlight w:val="none"/>
              </w:rPr>
              <w:br w:type="textWrapping"/>
            </w:r>
            <w:r>
              <w:rPr>
                <w:rFonts w:ascii="宋体" w:hAnsi="宋体" w:cs="宋体"/>
                <w:color w:val="auto"/>
                <w:kern w:val="0"/>
                <w:szCs w:val="21"/>
                <w:highlight w:val="none"/>
              </w:rPr>
              <w:t>材质：棉盖丝</w:t>
            </w:r>
            <w:r>
              <w:rPr>
                <w:rFonts w:hint="eastAsia" w:ascii="宋体" w:hAnsi="宋体" w:cs="宋体"/>
                <w:color w:val="auto"/>
                <w:kern w:val="0"/>
                <w:szCs w:val="21"/>
                <w:highlight w:val="none"/>
              </w:rPr>
              <w:t>健康</w:t>
            </w:r>
            <w:r>
              <w:rPr>
                <w:rFonts w:ascii="宋体" w:hAnsi="宋体" w:cs="宋体"/>
                <w:color w:val="auto"/>
                <w:kern w:val="0"/>
                <w:szCs w:val="21"/>
                <w:highlight w:val="none"/>
              </w:rPr>
              <w:t>布</w:t>
            </w:r>
          </w:p>
          <w:p w14:paraId="19E94190">
            <w:pPr>
              <w:pStyle w:val="10"/>
              <w:ind w:left="0" w:leftChars="0" w:firstLine="0" w:firstLineChars="0"/>
              <w:jc w:val="both"/>
              <w:rPr>
                <w:color w:val="auto"/>
                <w:highlight w:val="none"/>
                <w:lang w:val="en-US" w:eastAsia="zh-CN"/>
              </w:rPr>
            </w:pPr>
            <w:r>
              <w:rPr>
                <w:rFonts w:hint="eastAsia"/>
                <w:color w:val="auto"/>
                <w:highlight w:val="none"/>
                <w:lang w:eastAsia="zh-CN"/>
              </w:rPr>
              <w:t>参数：</w:t>
            </w:r>
            <w:r>
              <w:rPr>
                <w:rFonts w:hint="eastAsia"/>
                <w:color w:val="auto"/>
                <w:highlight w:val="none"/>
                <w:lang w:val="en-US" w:eastAsia="zh-CN"/>
              </w:rPr>
              <w:t>36sJMC+75D</w:t>
            </w:r>
          </w:p>
        </w:tc>
        <w:tc>
          <w:tcPr>
            <w:tcW w:w="1100" w:type="dxa"/>
            <w:tcBorders>
              <w:top w:val="single" w:color="000000" w:sz="4" w:space="0"/>
              <w:left w:val="single" w:color="000000" w:sz="4" w:space="0"/>
              <w:bottom w:val="single" w:color="000000" w:sz="4" w:space="0"/>
              <w:right w:val="single" w:color="000000" w:sz="4" w:space="0"/>
            </w:tcBorders>
            <w:vAlign w:val="center"/>
          </w:tcPr>
          <w:p w14:paraId="469571AE">
            <w:pPr>
              <w:pStyle w:val="10"/>
              <w:ind w:left="0" w:leftChars="0" w:firstLine="0" w:firstLineChars="0"/>
              <w:jc w:val="both"/>
              <w:rPr>
                <w:rFonts w:hint="default"/>
                <w:color w:val="auto"/>
                <w:highlight w:val="none"/>
                <w:lang w:val="en-US" w:eastAsia="zh-CN"/>
              </w:rPr>
            </w:pPr>
            <w:r>
              <w:rPr>
                <w:rFonts w:hint="eastAsia"/>
                <w:color w:val="auto"/>
                <w:highlight w:val="none"/>
                <w:lang w:val="en-US" w:eastAsia="zh-CN"/>
              </w:rPr>
              <w:t>80</w:t>
            </w:r>
          </w:p>
        </w:tc>
        <w:tc>
          <w:tcPr>
            <w:tcW w:w="1100" w:type="dxa"/>
            <w:tcBorders>
              <w:top w:val="single" w:color="000000" w:sz="4" w:space="0"/>
              <w:left w:val="single" w:color="000000" w:sz="4" w:space="0"/>
              <w:bottom w:val="single" w:color="000000" w:sz="4" w:space="0"/>
              <w:right w:val="single" w:color="000000" w:sz="4" w:space="0"/>
            </w:tcBorders>
            <w:vAlign w:val="center"/>
          </w:tcPr>
          <w:p w14:paraId="1768E04C">
            <w:pPr>
              <w:ind w:left="0" w:leftChars="0" w:firstLine="0" w:firstLineChars="0"/>
              <w:jc w:val="both"/>
              <w:rPr>
                <w:rFonts w:hint="eastAsia"/>
                <w:color w:val="auto"/>
                <w:highlight w:val="none"/>
                <w:lang w:eastAsia="zh-CN"/>
              </w:rPr>
            </w:pPr>
            <w:r>
              <w:rPr>
                <w:rFonts w:hint="eastAsia"/>
                <w:color w:val="auto"/>
                <w:highlight w:val="none"/>
                <w:lang w:val="en-US" w:eastAsia="zh-CN"/>
              </w:rPr>
              <w:t>160cm</w:t>
            </w:r>
          </w:p>
        </w:tc>
      </w:tr>
      <w:tr w14:paraId="14DD3E6B">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274B0057">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15</w:t>
            </w:r>
          </w:p>
        </w:tc>
        <w:tc>
          <w:tcPr>
            <w:tcW w:w="1275" w:type="dxa"/>
            <w:tcBorders>
              <w:top w:val="single" w:color="000000" w:sz="4" w:space="0"/>
              <w:left w:val="single" w:color="000000" w:sz="4" w:space="0"/>
              <w:bottom w:val="single" w:color="000000" w:sz="4" w:space="0"/>
              <w:right w:val="single" w:color="000000" w:sz="4" w:space="0"/>
            </w:tcBorders>
            <w:vAlign w:val="center"/>
          </w:tcPr>
          <w:p w14:paraId="5E4E44F8">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七年级</w:t>
            </w:r>
            <w:r>
              <w:rPr>
                <w:rFonts w:ascii="宋体" w:hAnsi="宋体" w:cs="宋体"/>
                <w:color w:val="auto"/>
                <w:kern w:val="0"/>
                <w:szCs w:val="21"/>
                <w:highlight w:val="none"/>
              </w:rPr>
              <w:t>春秋装</w:t>
            </w:r>
          </w:p>
          <w:p w14:paraId="526EE281">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(上衣)</w:t>
            </w:r>
          </w:p>
        </w:tc>
        <w:tc>
          <w:tcPr>
            <w:tcW w:w="2075" w:type="dxa"/>
            <w:tcBorders>
              <w:top w:val="single" w:color="000000" w:sz="4" w:space="0"/>
              <w:left w:val="single" w:color="000000" w:sz="4" w:space="0"/>
              <w:bottom w:val="single" w:color="000000" w:sz="4" w:space="0"/>
              <w:right w:val="single" w:color="000000" w:sz="4" w:space="0"/>
            </w:tcBorders>
            <w:vAlign w:val="center"/>
          </w:tcPr>
          <w:p w14:paraId="07B51CB3">
            <w:pPr>
              <w:widowControl/>
              <w:jc w:val="both"/>
              <w:textAlignment w:val="center"/>
            </w:pPr>
            <w:r>
              <w:rPr>
                <w:highlight w:val="none"/>
              </w:rPr>
              <w:drawing>
                <wp:inline distT="0" distB="0" distL="0" distR="0">
                  <wp:extent cx="904875" cy="1114425"/>
                  <wp:effectExtent l="0" t="0" r="9525" b="9525"/>
                  <wp:docPr id="1045" name="图片 16"/>
                  <wp:cNvGraphicFramePr/>
                  <a:graphic xmlns:a="http://schemas.openxmlformats.org/drawingml/2006/main">
                    <a:graphicData uri="http://schemas.openxmlformats.org/drawingml/2006/picture">
                      <pic:pic xmlns:pic="http://schemas.openxmlformats.org/drawingml/2006/picture">
                        <pic:nvPicPr>
                          <pic:cNvPr id="1045" name="图片 16"/>
                          <pic:cNvPicPr/>
                        </pic:nvPicPr>
                        <pic:blipFill>
                          <a:blip r:embed="rId19" cstate="print"/>
                          <a:srcRect/>
                          <a:stretch>
                            <a:fillRect/>
                          </a:stretch>
                        </pic:blipFill>
                        <pic:spPr>
                          <a:xfrm>
                            <a:off x="0" y="0"/>
                            <a:ext cx="904875" cy="111442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072B54B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lang w:val="en-US" w:eastAsia="zh-CN"/>
              </w:rPr>
              <w:t>80</w:t>
            </w:r>
            <w:r>
              <w:rPr>
                <w:rFonts w:ascii="宋体" w:hAnsi="宋体" w:cs="宋体"/>
                <w:color w:val="auto"/>
                <w:kern w:val="0"/>
                <w:szCs w:val="21"/>
                <w:highlight w:val="none"/>
              </w:rPr>
              <w:t>%棉</w:t>
            </w:r>
            <w:r>
              <w:rPr>
                <w:rFonts w:hint="eastAsia" w:ascii="宋体" w:hAnsi="宋体" w:cs="宋体"/>
                <w:color w:val="auto"/>
                <w:kern w:val="0"/>
                <w:szCs w:val="21"/>
                <w:highlight w:val="none"/>
                <w:lang w:val="en-US" w:eastAsia="zh-CN"/>
              </w:rPr>
              <w:t>20</w:t>
            </w:r>
            <w:r>
              <w:rPr>
                <w:rFonts w:ascii="宋体" w:hAnsi="宋体" w:cs="宋体"/>
                <w:color w:val="auto"/>
                <w:kern w:val="0"/>
                <w:szCs w:val="21"/>
                <w:highlight w:val="none"/>
              </w:rPr>
              <w:t>%聚酯纤维</w:t>
            </w:r>
          </w:p>
          <w:p w14:paraId="4E1BB77B">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lang w:val="en-US" w:eastAsia="zh-CN"/>
              </w:rPr>
              <w:t>10</w:t>
            </w:r>
            <w:r>
              <w:rPr>
                <w:rFonts w:ascii="宋体" w:hAnsi="宋体" w:cs="宋体"/>
                <w:color w:val="auto"/>
                <w:kern w:val="0"/>
                <w:szCs w:val="21"/>
                <w:highlight w:val="none"/>
              </w:rPr>
              <w:t xml:space="preserve">g/㎡±5%             </w:t>
            </w:r>
          </w:p>
          <w:p w14:paraId="5434DCD5">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材质：32S/150D空气层</w:t>
            </w:r>
          </w:p>
          <w:p w14:paraId="5EB98CA9">
            <w:pPr>
              <w:pStyle w:val="10"/>
              <w:ind w:left="0" w:leftChars="0" w:firstLine="0" w:firstLineChars="0"/>
              <w:jc w:val="both"/>
              <w:rPr>
                <w:color w:val="auto"/>
                <w:highlight w:val="none"/>
                <w:lang w:val="en-US" w:eastAsia="zh-CN"/>
              </w:rPr>
            </w:pPr>
            <w:r>
              <w:rPr>
                <w:rFonts w:hint="eastAsia"/>
                <w:color w:val="auto"/>
                <w:sz w:val="18"/>
                <w:szCs w:val="18"/>
                <w:highlight w:val="none"/>
                <w:lang w:eastAsia="zh-CN"/>
              </w:rPr>
              <w:t>参数：</w:t>
            </w:r>
            <w:r>
              <w:rPr>
                <w:rFonts w:hint="eastAsia"/>
                <w:color w:val="auto"/>
                <w:sz w:val="18"/>
                <w:szCs w:val="18"/>
                <w:highlight w:val="none"/>
                <w:lang w:val="en-US" w:eastAsia="zh-CN"/>
              </w:rPr>
              <w:t>32sJMC+120D+32SJCVC</w:t>
            </w:r>
          </w:p>
        </w:tc>
        <w:tc>
          <w:tcPr>
            <w:tcW w:w="1100" w:type="dxa"/>
            <w:tcBorders>
              <w:top w:val="single" w:color="000000" w:sz="4" w:space="0"/>
              <w:left w:val="single" w:color="000000" w:sz="4" w:space="0"/>
              <w:bottom w:val="single" w:color="000000" w:sz="4" w:space="0"/>
              <w:right w:val="single" w:color="000000" w:sz="4" w:space="0"/>
            </w:tcBorders>
            <w:vAlign w:val="center"/>
          </w:tcPr>
          <w:p w14:paraId="2EF48128">
            <w:pPr>
              <w:pStyle w:val="10"/>
              <w:ind w:left="0" w:leftChars="0" w:firstLine="0" w:firstLineChars="0"/>
              <w:jc w:val="both"/>
              <w:rPr>
                <w:rFonts w:hint="default"/>
                <w:color w:val="auto"/>
                <w:sz w:val="18"/>
                <w:szCs w:val="18"/>
                <w:highlight w:val="none"/>
                <w:lang w:val="en-US" w:eastAsia="zh-CN"/>
              </w:rPr>
            </w:pPr>
            <w:r>
              <w:rPr>
                <w:rFonts w:hint="eastAsia"/>
                <w:color w:val="auto"/>
                <w:sz w:val="18"/>
                <w:szCs w:val="18"/>
                <w:highlight w:val="none"/>
                <w:lang w:val="en-US" w:eastAsia="zh-CN"/>
              </w:rPr>
              <w:t>150</w:t>
            </w:r>
          </w:p>
        </w:tc>
        <w:tc>
          <w:tcPr>
            <w:tcW w:w="1100" w:type="dxa"/>
            <w:tcBorders>
              <w:top w:val="single" w:color="000000" w:sz="4" w:space="0"/>
              <w:left w:val="single" w:color="000000" w:sz="4" w:space="0"/>
              <w:bottom w:val="single" w:color="000000" w:sz="4" w:space="0"/>
              <w:right w:val="single" w:color="000000" w:sz="4" w:space="0"/>
            </w:tcBorders>
            <w:vAlign w:val="center"/>
          </w:tcPr>
          <w:p w14:paraId="05ACFECE">
            <w:pPr>
              <w:ind w:left="0" w:leftChars="0" w:firstLine="0" w:firstLineChars="0"/>
              <w:jc w:val="both"/>
              <w:rPr>
                <w:rFonts w:hint="eastAsia"/>
                <w:color w:val="auto"/>
                <w:sz w:val="18"/>
                <w:szCs w:val="18"/>
                <w:highlight w:val="none"/>
                <w:lang w:eastAsia="zh-CN"/>
              </w:rPr>
            </w:pPr>
            <w:r>
              <w:rPr>
                <w:rFonts w:hint="eastAsia"/>
                <w:color w:val="auto"/>
                <w:highlight w:val="none"/>
                <w:lang w:val="en-US" w:eastAsia="zh-CN"/>
              </w:rPr>
              <w:t>160cm</w:t>
            </w:r>
          </w:p>
        </w:tc>
      </w:tr>
      <w:tr w14:paraId="41F06189">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71721EB3">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16</w:t>
            </w:r>
          </w:p>
        </w:tc>
        <w:tc>
          <w:tcPr>
            <w:tcW w:w="1275" w:type="dxa"/>
            <w:tcBorders>
              <w:top w:val="single" w:color="000000" w:sz="4" w:space="0"/>
              <w:left w:val="single" w:color="000000" w:sz="4" w:space="0"/>
              <w:bottom w:val="single" w:color="000000" w:sz="4" w:space="0"/>
              <w:right w:val="single" w:color="000000" w:sz="4" w:space="0"/>
            </w:tcBorders>
            <w:vAlign w:val="center"/>
          </w:tcPr>
          <w:p w14:paraId="5E5367C3">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七年级</w:t>
            </w:r>
            <w:r>
              <w:rPr>
                <w:rFonts w:ascii="宋体" w:hAnsi="宋体" w:cs="宋体"/>
                <w:color w:val="auto"/>
                <w:kern w:val="0"/>
                <w:szCs w:val="21"/>
                <w:highlight w:val="none"/>
              </w:rPr>
              <w:t>春秋装</w:t>
            </w:r>
          </w:p>
          <w:p w14:paraId="15793381">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(下装)</w:t>
            </w:r>
          </w:p>
        </w:tc>
        <w:tc>
          <w:tcPr>
            <w:tcW w:w="2075" w:type="dxa"/>
            <w:tcBorders>
              <w:top w:val="single" w:color="000000" w:sz="4" w:space="0"/>
              <w:left w:val="single" w:color="000000" w:sz="4" w:space="0"/>
              <w:bottom w:val="single" w:color="000000" w:sz="4" w:space="0"/>
              <w:right w:val="single" w:color="000000" w:sz="4" w:space="0"/>
            </w:tcBorders>
            <w:vAlign w:val="center"/>
          </w:tcPr>
          <w:p w14:paraId="1946D94F">
            <w:pPr>
              <w:widowControl/>
              <w:jc w:val="both"/>
              <w:textAlignment w:val="center"/>
            </w:pPr>
            <w:r>
              <w:rPr>
                <w:highlight w:val="none"/>
              </w:rPr>
              <w:drawing>
                <wp:inline distT="0" distB="0" distL="0" distR="0">
                  <wp:extent cx="647700" cy="1133475"/>
                  <wp:effectExtent l="0" t="0" r="0" b="9525"/>
                  <wp:docPr id="1046" name="图片 17"/>
                  <wp:cNvGraphicFramePr/>
                  <a:graphic xmlns:a="http://schemas.openxmlformats.org/drawingml/2006/main">
                    <a:graphicData uri="http://schemas.openxmlformats.org/drawingml/2006/picture">
                      <pic:pic xmlns:pic="http://schemas.openxmlformats.org/drawingml/2006/picture">
                        <pic:nvPicPr>
                          <pic:cNvPr id="1046" name="图片 17"/>
                          <pic:cNvPicPr/>
                        </pic:nvPicPr>
                        <pic:blipFill>
                          <a:blip r:embed="rId8" cstate="print"/>
                          <a:srcRect/>
                          <a:stretch>
                            <a:fillRect/>
                          </a:stretch>
                        </pic:blipFill>
                        <pic:spPr>
                          <a:xfrm>
                            <a:off x="0" y="0"/>
                            <a:ext cx="647700" cy="11334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1CA37A03">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r>
              <w:rPr>
                <w:rFonts w:hint="eastAsia" w:ascii="宋体" w:hAnsi="宋体" w:cs="宋体"/>
                <w:color w:val="auto"/>
                <w:kern w:val="0"/>
                <w:szCs w:val="21"/>
                <w:highlight w:val="none"/>
                <w:lang w:val="en-US" w:eastAsia="zh-CN"/>
              </w:rPr>
              <w:t>80</w:t>
            </w:r>
            <w:r>
              <w:rPr>
                <w:rFonts w:ascii="宋体" w:hAnsi="宋体" w:cs="宋体"/>
                <w:color w:val="auto"/>
                <w:kern w:val="0"/>
                <w:szCs w:val="21"/>
                <w:highlight w:val="none"/>
              </w:rPr>
              <w:t>%棉</w:t>
            </w:r>
            <w:r>
              <w:rPr>
                <w:rFonts w:hint="eastAsia" w:ascii="宋体" w:hAnsi="宋体" w:cs="宋体"/>
                <w:color w:val="auto"/>
                <w:kern w:val="0"/>
                <w:szCs w:val="21"/>
                <w:highlight w:val="none"/>
                <w:lang w:val="en-US" w:eastAsia="zh-CN"/>
              </w:rPr>
              <w:t>20</w:t>
            </w:r>
            <w:r>
              <w:rPr>
                <w:rFonts w:ascii="宋体" w:hAnsi="宋体" w:cs="宋体"/>
                <w:color w:val="auto"/>
                <w:kern w:val="0"/>
                <w:szCs w:val="21"/>
                <w:highlight w:val="none"/>
              </w:rPr>
              <w:t>%聚酯纤维</w:t>
            </w:r>
          </w:p>
          <w:p w14:paraId="3551E50B">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lang w:val="en-US" w:eastAsia="zh-CN"/>
              </w:rPr>
              <w:t>10</w:t>
            </w:r>
            <w:r>
              <w:rPr>
                <w:rFonts w:ascii="宋体" w:hAnsi="宋体" w:cs="宋体"/>
                <w:color w:val="auto"/>
                <w:kern w:val="0"/>
                <w:szCs w:val="21"/>
                <w:highlight w:val="none"/>
              </w:rPr>
              <w:t xml:space="preserve">g/㎡±5%              </w:t>
            </w:r>
          </w:p>
          <w:p w14:paraId="31732AD5">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材质：32S/150D空气层</w:t>
            </w:r>
          </w:p>
          <w:p w14:paraId="373F664A">
            <w:pPr>
              <w:pStyle w:val="10"/>
              <w:ind w:left="0" w:leftChars="0" w:firstLine="0" w:firstLineChars="0"/>
              <w:jc w:val="both"/>
              <w:rPr>
                <w:color w:val="auto"/>
                <w:highlight w:val="none"/>
                <w:lang w:val="en-US" w:eastAsia="zh-CN"/>
              </w:rPr>
            </w:pPr>
            <w:r>
              <w:rPr>
                <w:rFonts w:hint="eastAsia"/>
                <w:color w:val="auto"/>
                <w:sz w:val="18"/>
                <w:szCs w:val="18"/>
                <w:highlight w:val="none"/>
                <w:lang w:eastAsia="zh-CN"/>
              </w:rPr>
              <w:t>参数：</w:t>
            </w:r>
            <w:r>
              <w:rPr>
                <w:rFonts w:hint="eastAsia"/>
                <w:color w:val="auto"/>
                <w:sz w:val="18"/>
                <w:szCs w:val="18"/>
                <w:highlight w:val="none"/>
                <w:lang w:val="en-US" w:eastAsia="zh-CN"/>
              </w:rPr>
              <w:t>32sJMC+120D+32SJCVC</w:t>
            </w:r>
          </w:p>
        </w:tc>
        <w:tc>
          <w:tcPr>
            <w:tcW w:w="1100" w:type="dxa"/>
            <w:tcBorders>
              <w:top w:val="single" w:color="000000" w:sz="4" w:space="0"/>
              <w:left w:val="single" w:color="000000" w:sz="4" w:space="0"/>
              <w:bottom w:val="single" w:color="000000" w:sz="4" w:space="0"/>
              <w:right w:val="single" w:color="000000" w:sz="4" w:space="0"/>
            </w:tcBorders>
            <w:vAlign w:val="center"/>
          </w:tcPr>
          <w:p w14:paraId="756807E8">
            <w:pPr>
              <w:pStyle w:val="10"/>
              <w:ind w:left="0" w:leftChars="0" w:firstLine="0" w:firstLineChars="0"/>
              <w:jc w:val="both"/>
              <w:rPr>
                <w:rFonts w:hint="default"/>
                <w:color w:val="auto"/>
                <w:sz w:val="18"/>
                <w:szCs w:val="18"/>
                <w:highlight w:val="none"/>
                <w:lang w:val="en-US" w:eastAsia="zh-CN"/>
              </w:rPr>
            </w:pPr>
            <w:r>
              <w:rPr>
                <w:rFonts w:hint="eastAsia"/>
                <w:color w:val="auto"/>
                <w:sz w:val="18"/>
                <w:szCs w:val="18"/>
                <w:highlight w:val="none"/>
                <w:lang w:val="en-US" w:eastAsia="zh-CN"/>
              </w:rPr>
              <w:t>110</w:t>
            </w:r>
          </w:p>
        </w:tc>
        <w:tc>
          <w:tcPr>
            <w:tcW w:w="1100" w:type="dxa"/>
            <w:tcBorders>
              <w:top w:val="single" w:color="000000" w:sz="4" w:space="0"/>
              <w:left w:val="single" w:color="000000" w:sz="4" w:space="0"/>
              <w:bottom w:val="single" w:color="000000" w:sz="4" w:space="0"/>
              <w:right w:val="single" w:color="000000" w:sz="4" w:space="0"/>
            </w:tcBorders>
            <w:vAlign w:val="center"/>
          </w:tcPr>
          <w:p w14:paraId="6EF5C276">
            <w:pPr>
              <w:ind w:left="0" w:leftChars="0" w:firstLine="0" w:firstLineChars="0"/>
              <w:jc w:val="both"/>
              <w:rPr>
                <w:rFonts w:hint="eastAsia"/>
                <w:color w:val="auto"/>
                <w:sz w:val="18"/>
                <w:szCs w:val="18"/>
                <w:highlight w:val="none"/>
                <w:lang w:eastAsia="zh-CN"/>
              </w:rPr>
            </w:pPr>
            <w:r>
              <w:rPr>
                <w:rFonts w:hint="eastAsia"/>
                <w:color w:val="auto"/>
                <w:highlight w:val="none"/>
                <w:lang w:val="en-US" w:eastAsia="zh-CN"/>
              </w:rPr>
              <w:t>160cm</w:t>
            </w:r>
          </w:p>
        </w:tc>
      </w:tr>
      <w:tr w14:paraId="35260626">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56BDD043">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17</w:t>
            </w:r>
          </w:p>
        </w:tc>
        <w:tc>
          <w:tcPr>
            <w:tcW w:w="1275" w:type="dxa"/>
            <w:tcBorders>
              <w:top w:val="single" w:color="000000" w:sz="4" w:space="0"/>
              <w:left w:val="single" w:color="000000" w:sz="4" w:space="0"/>
              <w:bottom w:val="single" w:color="000000" w:sz="4" w:space="0"/>
              <w:right w:val="single" w:color="000000" w:sz="4" w:space="0"/>
            </w:tcBorders>
            <w:vAlign w:val="center"/>
          </w:tcPr>
          <w:p w14:paraId="1969B14A">
            <w:pPr>
              <w:widowControl/>
              <w:jc w:val="both"/>
              <w:textAlignment w:val="center"/>
              <w:rPr>
                <w:rStyle w:val="11"/>
                <w:color w:val="auto"/>
                <w:sz w:val="21"/>
                <w:szCs w:val="21"/>
                <w:highlight w:val="none"/>
              </w:rPr>
            </w:pPr>
            <w:r>
              <w:rPr>
                <w:rFonts w:hint="eastAsia" w:ascii="宋体" w:hAnsi="宋体" w:cs="宋体"/>
                <w:color w:val="auto"/>
                <w:kern w:val="0"/>
                <w:szCs w:val="21"/>
                <w:highlight w:val="none"/>
                <w:lang w:val="en-US" w:eastAsia="zh-CN"/>
              </w:rPr>
              <w:t>七年级</w:t>
            </w:r>
            <w:r>
              <w:rPr>
                <w:rStyle w:val="11"/>
                <w:color w:val="auto"/>
                <w:sz w:val="21"/>
                <w:szCs w:val="21"/>
                <w:highlight w:val="none"/>
              </w:rPr>
              <w:t>冬装</w:t>
            </w:r>
          </w:p>
          <w:p w14:paraId="27B879AB">
            <w:pPr>
              <w:widowControl/>
              <w:jc w:val="both"/>
              <w:textAlignment w:val="center"/>
              <w:rPr>
                <w:rFonts w:ascii="宋体" w:hAnsi="宋体" w:eastAsia="宋体" w:cs="宋体"/>
                <w:color w:val="auto"/>
                <w:kern w:val="2"/>
                <w:sz w:val="21"/>
                <w:szCs w:val="21"/>
                <w:highlight w:val="none"/>
                <w:lang w:val="en-US" w:eastAsia="zh-CN" w:bidi="ar-SA"/>
              </w:rPr>
            </w:pPr>
            <w:r>
              <w:rPr>
                <w:rStyle w:val="12"/>
                <w:color w:val="auto"/>
                <w:sz w:val="21"/>
                <w:szCs w:val="21"/>
                <w:highlight w:val="none"/>
              </w:rPr>
              <w:t>(上衣)</w:t>
            </w:r>
          </w:p>
        </w:tc>
        <w:tc>
          <w:tcPr>
            <w:tcW w:w="2075" w:type="dxa"/>
            <w:tcBorders>
              <w:top w:val="single" w:color="000000" w:sz="4" w:space="0"/>
              <w:left w:val="single" w:color="000000" w:sz="4" w:space="0"/>
              <w:bottom w:val="single" w:color="000000" w:sz="4" w:space="0"/>
              <w:right w:val="single" w:color="000000" w:sz="4" w:space="0"/>
            </w:tcBorders>
            <w:vAlign w:val="center"/>
          </w:tcPr>
          <w:p w14:paraId="297000AC">
            <w:pPr>
              <w:widowControl/>
              <w:jc w:val="both"/>
              <w:textAlignment w:val="center"/>
            </w:pPr>
            <w:r>
              <w:rPr>
                <w:sz w:val="21"/>
              </w:rPr>
              <mc:AlternateContent>
                <mc:Choice Requires="wpg">
                  <w:drawing>
                    <wp:anchor distT="0" distB="0" distL="114300" distR="114300" simplePos="0" relativeHeight="251659264" behindDoc="0" locked="0" layoutInCell="1" allowOverlap="1">
                      <wp:simplePos x="0" y="0"/>
                      <wp:positionH relativeFrom="column">
                        <wp:posOffset>-43815</wp:posOffset>
                      </wp:positionH>
                      <wp:positionV relativeFrom="paragraph">
                        <wp:posOffset>-314325</wp:posOffset>
                      </wp:positionV>
                      <wp:extent cx="1276350" cy="1036320"/>
                      <wp:effectExtent l="0" t="0" r="19050" b="11430"/>
                      <wp:wrapSquare wrapText="bothSides"/>
                      <wp:docPr id="1047" name="组合 52"/>
                      <wp:cNvGraphicFramePr/>
                      <a:graphic xmlns:a="http://schemas.openxmlformats.org/drawingml/2006/main">
                        <a:graphicData uri="http://schemas.microsoft.com/office/word/2010/wordprocessingGroup">
                          <wpg:wgp>
                            <wpg:cNvGrpSpPr/>
                            <wpg:grpSpPr>
                              <a:xfrm rot="0">
                                <a:off x="0" y="0"/>
                                <a:ext cx="1276350" cy="1036320"/>
                                <a:chOff x="6460" y="55610"/>
                                <a:chExt cx="2010" cy="1632"/>
                              </a:xfrm>
                            </wpg:grpSpPr>
                            <pic:pic xmlns:pic="http://schemas.openxmlformats.org/drawingml/2006/picture">
                              <pic:nvPicPr>
                                <pic:cNvPr id="16" name="Image"/>
                                <pic:cNvPicPr/>
                              </pic:nvPicPr>
                              <pic:blipFill>
                                <a:blip r:embed="rId20" cstate="print"/>
                                <a:srcRect/>
                                <a:stretch>
                                  <a:fillRect/>
                                </a:stretch>
                              </pic:blipFill>
                              <pic:spPr>
                                <a:xfrm>
                                  <a:off x="6460" y="55610"/>
                                  <a:ext cx="1109" cy="1633"/>
                                </a:xfrm>
                                <a:prstGeom prst="rect">
                                  <a:avLst/>
                                </a:prstGeom>
                                <a:ln>
                                  <a:noFill/>
                                </a:ln>
                              </pic:spPr>
                            </pic:pic>
                            <pic:pic xmlns:pic="http://schemas.openxmlformats.org/drawingml/2006/picture">
                              <pic:nvPicPr>
                                <pic:cNvPr id="17" name="Image"/>
                                <pic:cNvPicPr/>
                              </pic:nvPicPr>
                              <pic:blipFill>
                                <a:blip r:embed="rId21" cstate="print"/>
                                <a:srcRect/>
                                <a:stretch>
                                  <a:fillRect/>
                                </a:stretch>
                              </pic:blipFill>
                              <pic:spPr>
                                <a:xfrm>
                                  <a:off x="7586" y="56071"/>
                                  <a:ext cx="885" cy="1106"/>
                                </a:xfrm>
                                <a:prstGeom prst="rect">
                                  <a:avLst/>
                                </a:prstGeom>
                              </pic:spPr>
                            </pic:pic>
                          </wpg:wgp>
                        </a:graphicData>
                      </a:graphic>
                    </wp:anchor>
                  </w:drawing>
                </mc:Choice>
                <mc:Fallback>
                  <w:pict>
                    <v:group id="组合 52" o:spid="_x0000_s1026" o:spt="203" style="position:absolute;left:0pt;margin-left:-3.45pt;margin-top:-24.75pt;height:81.6pt;width:100.5pt;mso-wrap-distance-bottom:0pt;mso-wrap-distance-left:9pt;mso-wrap-distance-right:9pt;mso-wrap-distance-top:0pt;z-index:251659264;mso-width-relative:page;mso-height-relative:page;" coordorigin="6460,55610" coordsize="2010,1632" o:gfxdata="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">
                      <o:lock v:ext="edit" aspectratio="f"/>
                      <v:shape id="Image" o:spid="_x0000_s1026" o:spt="75" type="#_x0000_t75" style="position:absolute;left:6460;top:55610;height:1633;width:1109;" filled="f" o:preferrelative="t" stroked="f" coordsize="21600,21600" o:gfxdata="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nWMTbsAAADb&#10;AAAADwAAAAAAAAABACAAAAAiAAAAZHJzL2Rvd25yZXYueG1sUEsBAhQAFAAAAAgAh07iQDMvBZ47&#10;AAAAOQAAABAAAAAAAAAAAQAgAAAACgEAAGRycy9zaGFwZXhtbC54bWxQSwUGAAAAAAYABgBbAQAA&#10;tAMAAAAA&#10;">
                        <v:fill on="f" focussize="0,0"/>
                        <v:stroke on="f"/>
                        <v:imagedata r:id="rId20" o:title=""/>
                        <o:lock v:ext="edit" aspectratio="f"/>
                      </v:shape>
                      <v:shape id="Image" o:spid="_x0000_s1026" o:spt="75" type="#_x0000_t75" style="position:absolute;left:7586;top:56071;height:1106;width:885;" filled="f" o:preferrelative="t" stroked="f" coordsize="21600,21600" o:gfxdata="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bCq8AAAA&#10;2wAAAA8AAAAAAAAAAQAgAAAAIgAAAGRycy9kb3ducmV2LnhtbFBLAQIUABQAAAAIAIdO4kAzLwWe&#10;OwAAADkAAAAQAAAAAAAAAAEAIAAAAAsBAABkcnMvc2hhcGV4bWwueG1sUEsFBgAAAAAGAAYAWwEA&#10;ALUDAAAAAA==&#10;">
                        <v:fill on="f" focussize="0,0"/>
                        <v:stroke on="f"/>
                        <v:imagedata r:id="rId21" o:title=""/>
                        <o:lock v:ext="edit" aspectratio="f"/>
                      </v:shape>
                      <w10:wrap type="square"/>
                    </v:group>
                  </w:pict>
                </mc:Fallback>
              </mc:AlternateContent>
            </w:r>
          </w:p>
        </w:tc>
        <w:tc>
          <w:tcPr>
            <w:tcW w:w="2762" w:type="dxa"/>
            <w:tcBorders>
              <w:top w:val="single" w:color="000000" w:sz="4" w:space="0"/>
              <w:left w:val="single" w:color="000000" w:sz="4" w:space="0"/>
              <w:bottom w:val="single" w:color="000000" w:sz="4" w:space="0"/>
              <w:right w:val="single" w:color="000000" w:sz="4" w:space="0"/>
            </w:tcBorders>
            <w:vAlign w:val="center"/>
          </w:tcPr>
          <w:p w14:paraId="39FB22A8">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外套：</w:t>
            </w:r>
          </w:p>
          <w:p w14:paraId="51C63B1E">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成分比例：100%聚酯纤维</w:t>
            </w:r>
          </w:p>
          <w:p w14:paraId="595CD4F7">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 xml:space="preserve">面料重量：170g/㎡±5%      </w:t>
            </w:r>
          </w:p>
          <w:p w14:paraId="19483354">
            <w:pPr>
              <w:widowControl/>
              <w:jc w:val="both"/>
              <w:textAlignment w:val="center"/>
              <w:rPr>
                <w:rFonts w:hint="default" w:ascii="宋体" w:hAnsi="宋体" w:eastAsia="宋体" w:cs="宋体"/>
                <w:color w:val="auto"/>
                <w:kern w:val="0"/>
                <w:szCs w:val="21"/>
                <w:highlight w:val="none"/>
                <w:lang w:val="en-US" w:eastAsia="zh-CN"/>
              </w:rPr>
            </w:pPr>
            <w:r>
              <w:rPr>
                <w:rFonts w:ascii="宋体" w:hAnsi="宋体" w:cs="宋体"/>
                <w:color w:val="auto"/>
                <w:kern w:val="0"/>
                <w:szCs w:val="21"/>
                <w:highlight w:val="none"/>
              </w:rPr>
              <w:t>材质：4</w:t>
            </w:r>
            <w:r>
              <w:rPr>
                <w:rFonts w:hint="eastAsia" w:ascii="宋体" w:hAnsi="宋体" w:cs="宋体"/>
                <w:color w:val="auto"/>
                <w:kern w:val="0"/>
                <w:szCs w:val="21"/>
                <w:highlight w:val="none"/>
                <w:lang w:val="en-US" w:eastAsia="zh-CN"/>
              </w:rPr>
              <w:t>20T覆膜斜纹春亚纺</w:t>
            </w:r>
          </w:p>
          <w:p w14:paraId="4B6AA552">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内胆：</w:t>
            </w:r>
          </w:p>
          <w:p w14:paraId="47E27886">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成分比例：100%聚酯纤维</w:t>
            </w:r>
          </w:p>
          <w:p w14:paraId="57AF36B8">
            <w:pPr>
              <w:widowControl/>
              <w:jc w:val="both"/>
              <w:textAlignment w:val="center"/>
              <w:rPr>
                <w:rFonts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rPr>
              <w:t>材质：双面摇粒绒</w:t>
            </w:r>
          </w:p>
        </w:tc>
        <w:tc>
          <w:tcPr>
            <w:tcW w:w="1100" w:type="dxa"/>
            <w:tcBorders>
              <w:top w:val="single" w:color="000000" w:sz="4" w:space="0"/>
              <w:left w:val="single" w:color="000000" w:sz="4" w:space="0"/>
              <w:bottom w:val="single" w:color="000000" w:sz="4" w:space="0"/>
              <w:right w:val="single" w:color="000000" w:sz="4" w:space="0"/>
            </w:tcBorders>
            <w:vAlign w:val="center"/>
          </w:tcPr>
          <w:p w14:paraId="3939D457">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260</w:t>
            </w:r>
          </w:p>
        </w:tc>
        <w:tc>
          <w:tcPr>
            <w:tcW w:w="1100" w:type="dxa"/>
            <w:tcBorders>
              <w:top w:val="single" w:color="000000" w:sz="4" w:space="0"/>
              <w:left w:val="single" w:color="000000" w:sz="4" w:space="0"/>
              <w:bottom w:val="single" w:color="000000" w:sz="4" w:space="0"/>
              <w:right w:val="single" w:color="000000" w:sz="4" w:space="0"/>
            </w:tcBorders>
            <w:vAlign w:val="center"/>
          </w:tcPr>
          <w:p w14:paraId="7AD6F3C5">
            <w:pPr>
              <w:widowControl/>
              <w:jc w:val="both"/>
              <w:textAlignment w:val="center"/>
              <w:rPr>
                <w:rFonts w:hint="eastAsia" w:ascii="宋体" w:hAnsi="宋体" w:cs="宋体"/>
                <w:color w:val="auto"/>
                <w:kern w:val="0"/>
                <w:szCs w:val="21"/>
                <w:highlight w:val="none"/>
              </w:rPr>
            </w:pPr>
            <w:r>
              <w:rPr>
                <w:rFonts w:hint="eastAsia"/>
                <w:color w:val="auto"/>
                <w:highlight w:val="none"/>
                <w:lang w:val="en-US" w:eastAsia="zh-CN"/>
              </w:rPr>
              <w:t>160cm</w:t>
            </w:r>
          </w:p>
        </w:tc>
      </w:tr>
      <w:tr w14:paraId="652CA880">
        <w:tblPrEx>
          <w:tblCellMar>
            <w:top w:w="0" w:type="dxa"/>
            <w:left w:w="108" w:type="dxa"/>
            <w:bottom w:w="0" w:type="dxa"/>
            <w:right w:w="108" w:type="dxa"/>
          </w:tblCellMar>
        </w:tblPrEx>
        <w:trPr>
          <w:trHeight w:val="2494" w:hRule="atLeast"/>
        </w:trPr>
        <w:tc>
          <w:tcPr>
            <w:tcW w:w="813" w:type="dxa"/>
            <w:tcBorders>
              <w:top w:val="single" w:color="000000" w:sz="4" w:space="0"/>
              <w:left w:val="single" w:color="000000" w:sz="4" w:space="0"/>
              <w:bottom w:val="single" w:color="000000" w:sz="4" w:space="0"/>
              <w:right w:val="single" w:color="000000" w:sz="4" w:space="0"/>
            </w:tcBorders>
            <w:vAlign w:val="center"/>
          </w:tcPr>
          <w:p w14:paraId="7F83808B">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18</w:t>
            </w:r>
          </w:p>
        </w:tc>
        <w:tc>
          <w:tcPr>
            <w:tcW w:w="1275" w:type="dxa"/>
            <w:tcBorders>
              <w:top w:val="single" w:color="000000" w:sz="4" w:space="0"/>
              <w:left w:val="single" w:color="000000" w:sz="4" w:space="0"/>
              <w:bottom w:val="single" w:color="000000" w:sz="4" w:space="0"/>
              <w:right w:val="single" w:color="000000" w:sz="4" w:space="0"/>
            </w:tcBorders>
            <w:vAlign w:val="center"/>
          </w:tcPr>
          <w:p w14:paraId="7734A14C">
            <w:pPr>
              <w:widowControl/>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七年级</w:t>
            </w:r>
            <w:r>
              <w:rPr>
                <w:rFonts w:ascii="宋体" w:hAnsi="宋体" w:cs="宋体"/>
                <w:color w:val="auto"/>
                <w:kern w:val="0"/>
                <w:szCs w:val="21"/>
                <w:highlight w:val="none"/>
              </w:rPr>
              <w:t>冬装</w:t>
            </w:r>
          </w:p>
          <w:p w14:paraId="44F93B1C">
            <w:pPr>
              <w:widowControl/>
              <w:jc w:val="both"/>
              <w:textAlignment w:val="center"/>
              <w:rPr>
                <w:rFonts w:ascii="宋体" w:hAnsi="宋体" w:eastAsia="宋体" w:cs="宋体"/>
                <w:color w:val="auto"/>
                <w:kern w:val="2"/>
                <w:sz w:val="21"/>
                <w:szCs w:val="21"/>
                <w:highlight w:val="none"/>
                <w:lang w:val="en-US" w:eastAsia="zh-CN" w:bidi="ar-SA"/>
              </w:rPr>
            </w:pPr>
            <w:r>
              <w:rPr>
                <w:rFonts w:ascii="宋体" w:hAnsi="宋体" w:cs="宋体"/>
                <w:color w:val="auto"/>
                <w:kern w:val="0"/>
                <w:szCs w:val="21"/>
                <w:highlight w:val="none"/>
              </w:rPr>
              <w:t>(下装)</w:t>
            </w:r>
          </w:p>
        </w:tc>
        <w:tc>
          <w:tcPr>
            <w:tcW w:w="2075" w:type="dxa"/>
            <w:tcBorders>
              <w:top w:val="single" w:color="000000" w:sz="4" w:space="0"/>
              <w:left w:val="single" w:color="000000" w:sz="4" w:space="0"/>
              <w:bottom w:val="single" w:color="000000" w:sz="4" w:space="0"/>
              <w:right w:val="single" w:color="000000" w:sz="4" w:space="0"/>
            </w:tcBorders>
            <w:vAlign w:val="center"/>
          </w:tcPr>
          <w:p w14:paraId="3A96EA82">
            <w:pPr>
              <w:widowControl/>
              <w:jc w:val="both"/>
              <w:textAlignment w:val="center"/>
            </w:pPr>
            <w:r>
              <w:rPr>
                <w:highlight w:val="none"/>
              </w:rPr>
              <w:drawing>
                <wp:inline distT="0" distB="0" distL="0" distR="0">
                  <wp:extent cx="609600" cy="1095375"/>
                  <wp:effectExtent l="0" t="0" r="0" b="9525"/>
                  <wp:docPr id="1050" name="图片 19"/>
                  <wp:cNvGraphicFramePr/>
                  <a:graphic xmlns:a="http://schemas.openxmlformats.org/drawingml/2006/main">
                    <a:graphicData uri="http://schemas.openxmlformats.org/drawingml/2006/picture">
                      <pic:pic xmlns:pic="http://schemas.openxmlformats.org/drawingml/2006/picture">
                        <pic:nvPicPr>
                          <pic:cNvPr id="1050" name="图片 19"/>
                          <pic:cNvPicPr/>
                        </pic:nvPicPr>
                        <pic:blipFill>
                          <a:blip r:embed="rId11" cstate="print"/>
                          <a:srcRect/>
                          <a:stretch>
                            <a:fillRect/>
                          </a:stretch>
                        </pic:blipFill>
                        <pic:spPr>
                          <a:xfrm>
                            <a:off x="0" y="0"/>
                            <a:ext cx="609600" cy="1095375"/>
                          </a:xfrm>
                          <a:prstGeom prst="rect">
                            <a:avLst/>
                          </a:prstGeom>
                          <a:ln>
                            <a:noFill/>
                          </a:ln>
                        </pic:spPr>
                      </pic:pic>
                    </a:graphicData>
                  </a:graphic>
                </wp:inline>
              </w:drawing>
            </w:r>
          </w:p>
        </w:tc>
        <w:tc>
          <w:tcPr>
            <w:tcW w:w="2762" w:type="dxa"/>
            <w:tcBorders>
              <w:top w:val="single" w:color="000000" w:sz="4" w:space="0"/>
              <w:left w:val="single" w:color="000000" w:sz="4" w:space="0"/>
              <w:bottom w:val="single" w:color="000000" w:sz="4" w:space="0"/>
              <w:right w:val="single" w:color="000000" w:sz="4" w:space="0"/>
            </w:tcBorders>
            <w:vAlign w:val="center"/>
          </w:tcPr>
          <w:p w14:paraId="4CBE3788">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成分比例：</w:t>
            </w:r>
          </w:p>
          <w:p w14:paraId="76BA2D9B">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面层成份比例：9</w:t>
            </w:r>
            <w:r>
              <w:rPr>
                <w:rFonts w:hint="eastAsia" w:ascii="宋体" w:hAnsi="宋体" w:cs="宋体"/>
                <w:color w:val="auto"/>
                <w:kern w:val="0"/>
                <w:szCs w:val="21"/>
                <w:highlight w:val="none"/>
                <w:lang w:val="en-US" w:eastAsia="zh-CN"/>
              </w:rPr>
              <w:t>2</w:t>
            </w:r>
            <w:r>
              <w:rPr>
                <w:rFonts w:ascii="宋体" w:hAnsi="宋体" w:cs="宋体"/>
                <w:color w:val="auto"/>
                <w:kern w:val="0"/>
                <w:szCs w:val="21"/>
                <w:highlight w:val="none"/>
              </w:rPr>
              <w:t>%</w:t>
            </w:r>
            <w:r>
              <w:rPr>
                <w:rFonts w:hint="eastAsia" w:ascii="宋体" w:hAnsi="宋体" w:cs="宋体"/>
                <w:color w:val="auto"/>
                <w:kern w:val="0"/>
                <w:szCs w:val="21"/>
                <w:highlight w:val="none"/>
                <w:lang w:val="en-US" w:eastAsia="zh-CN"/>
              </w:rPr>
              <w:t>聚酯纤维8</w:t>
            </w:r>
            <w:r>
              <w:rPr>
                <w:rFonts w:ascii="宋体" w:hAnsi="宋体" w:cs="宋体"/>
                <w:color w:val="auto"/>
                <w:kern w:val="0"/>
                <w:szCs w:val="21"/>
                <w:highlight w:val="none"/>
              </w:rPr>
              <w:t>%氨纶</w:t>
            </w:r>
          </w:p>
          <w:p w14:paraId="3CE7F339">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里层成份比例：</w:t>
            </w:r>
            <w:r>
              <w:rPr>
                <w:rFonts w:hint="eastAsia" w:ascii="宋体" w:hAnsi="宋体" w:cs="宋体"/>
                <w:color w:val="auto"/>
                <w:kern w:val="0"/>
                <w:szCs w:val="21"/>
                <w:highlight w:val="none"/>
              </w:rPr>
              <w:t>100</w:t>
            </w:r>
            <w:r>
              <w:rPr>
                <w:rFonts w:ascii="宋体" w:hAnsi="宋体" w:cs="宋体"/>
                <w:color w:val="auto"/>
                <w:kern w:val="0"/>
                <w:szCs w:val="21"/>
                <w:highlight w:val="none"/>
              </w:rPr>
              <w:t>%聚酯纤维</w:t>
            </w:r>
          </w:p>
          <w:p w14:paraId="3E0688DD">
            <w:pPr>
              <w:widowControl/>
              <w:jc w:val="both"/>
              <w:textAlignment w:val="center"/>
              <w:rPr>
                <w:rFonts w:ascii="宋体" w:hAnsi="宋体" w:cs="宋体"/>
                <w:color w:val="auto"/>
                <w:kern w:val="0"/>
                <w:szCs w:val="21"/>
                <w:highlight w:val="none"/>
              </w:rPr>
            </w:pPr>
            <w:r>
              <w:rPr>
                <w:rFonts w:ascii="宋体" w:hAnsi="宋体" w:cs="宋体"/>
                <w:color w:val="auto"/>
                <w:kern w:val="0"/>
                <w:szCs w:val="21"/>
                <w:highlight w:val="none"/>
              </w:rPr>
              <w:t>面料重量：3</w:t>
            </w:r>
            <w:r>
              <w:rPr>
                <w:rFonts w:hint="eastAsia" w:ascii="宋体" w:hAnsi="宋体" w:cs="宋体"/>
                <w:color w:val="auto"/>
                <w:kern w:val="0"/>
                <w:szCs w:val="21"/>
                <w:highlight w:val="none"/>
              </w:rPr>
              <w:t>8</w:t>
            </w:r>
            <w:r>
              <w:rPr>
                <w:rFonts w:ascii="宋体" w:hAnsi="宋体" w:cs="宋体"/>
                <w:color w:val="auto"/>
                <w:kern w:val="0"/>
                <w:szCs w:val="21"/>
                <w:highlight w:val="none"/>
              </w:rPr>
              <w:t xml:space="preserve">0g/㎡±5%             </w:t>
            </w:r>
          </w:p>
          <w:p w14:paraId="13F88BD3">
            <w:pPr>
              <w:widowControl/>
              <w:jc w:val="both"/>
              <w:textAlignment w:val="center"/>
              <w:rPr>
                <w:rFonts w:ascii="宋体" w:hAnsi="宋体" w:eastAsia="宋体" w:cs="宋体"/>
                <w:color w:val="auto"/>
                <w:kern w:val="0"/>
                <w:sz w:val="21"/>
                <w:szCs w:val="21"/>
                <w:highlight w:val="none"/>
                <w:lang w:val="en-US" w:eastAsia="zh-CN"/>
              </w:rPr>
            </w:pPr>
            <w:r>
              <w:rPr>
                <w:rFonts w:ascii="宋体" w:hAnsi="宋体" w:cs="宋体"/>
                <w:color w:val="auto"/>
                <w:kern w:val="0"/>
                <w:szCs w:val="21"/>
                <w:highlight w:val="none"/>
              </w:rPr>
              <w:t>材质：</w:t>
            </w:r>
            <w:r>
              <w:rPr>
                <w:rFonts w:hint="eastAsia" w:ascii="宋体" w:hAnsi="宋体" w:cs="宋体"/>
                <w:color w:val="auto"/>
                <w:kern w:val="0"/>
                <w:szCs w:val="21"/>
                <w:highlight w:val="none"/>
              </w:rPr>
              <w:t>复合软壳面料</w:t>
            </w:r>
          </w:p>
        </w:tc>
        <w:tc>
          <w:tcPr>
            <w:tcW w:w="1100" w:type="dxa"/>
            <w:tcBorders>
              <w:top w:val="single" w:color="000000" w:sz="4" w:space="0"/>
              <w:left w:val="single" w:color="000000" w:sz="4" w:space="0"/>
              <w:bottom w:val="single" w:color="000000" w:sz="4" w:space="0"/>
              <w:right w:val="single" w:color="000000" w:sz="4" w:space="0"/>
            </w:tcBorders>
            <w:vAlign w:val="center"/>
          </w:tcPr>
          <w:p w14:paraId="42F98B23">
            <w:pPr>
              <w:widowControl/>
              <w:jc w:val="both"/>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120</w:t>
            </w:r>
          </w:p>
        </w:tc>
        <w:tc>
          <w:tcPr>
            <w:tcW w:w="1100" w:type="dxa"/>
            <w:tcBorders>
              <w:top w:val="single" w:color="000000" w:sz="4" w:space="0"/>
              <w:left w:val="single" w:color="000000" w:sz="4" w:space="0"/>
              <w:bottom w:val="single" w:color="000000" w:sz="4" w:space="0"/>
              <w:right w:val="single" w:color="000000" w:sz="4" w:space="0"/>
            </w:tcBorders>
            <w:vAlign w:val="center"/>
          </w:tcPr>
          <w:p w14:paraId="77F722A8">
            <w:pPr>
              <w:widowControl/>
              <w:jc w:val="both"/>
              <w:textAlignment w:val="center"/>
              <w:rPr>
                <w:rFonts w:ascii="宋体" w:hAnsi="宋体" w:cs="宋体"/>
                <w:color w:val="auto"/>
                <w:kern w:val="0"/>
                <w:szCs w:val="21"/>
                <w:highlight w:val="none"/>
              </w:rPr>
            </w:pPr>
            <w:r>
              <w:rPr>
                <w:rFonts w:hint="eastAsia"/>
                <w:color w:val="auto"/>
                <w:highlight w:val="none"/>
                <w:lang w:val="en-US" w:eastAsia="zh-CN"/>
              </w:rPr>
              <w:t>160cm</w:t>
            </w:r>
          </w:p>
        </w:tc>
      </w:tr>
    </w:tbl>
    <w:p w14:paraId="2D3A2421">
      <w:pPr>
        <w:spacing w:line="440" w:lineRule="exact"/>
        <w:ind w:firstLine="482" w:firstLineChars="200"/>
        <w:jc w:val="both"/>
        <w:rPr>
          <w:rFonts w:hint="eastAsia" w:ascii="宋体" w:hAnsi="宋体" w:eastAsia="宋体" w:cs="宋体"/>
          <w:bCs/>
          <w:color w:val="auto"/>
          <w:sz w:val="24"/>
          <w:highlight w:val="none"/>
          <w:lang w:val="en-US" w:eastAsia="zh-CN"/>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尺码范围</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bCs/>
          <w:color w:val="auto"/>
          <w:sz w:val="24"/>
          <w:highlight w:val="none"/>
          <w:lang w:val="en-US" w:eastAsia="zh-CN"/>
        </w:rPr>
        <w:t>所投校服尺码需充分适配一年级、四年级、七年级学生生长发育特点，覆盖不同体型学生穿着需求，具体要求如下：</w:t>
      </w:r>
    </w:p>
    <w:p w14:paraId="105A25D4">
      <w:pPr>
        <w:spacing w:line="440" w:lineRule="exact"/>
        <w:ind w:firstLine="480" w:firstLineChars="200"/>
        <w:jc w:val="both"/>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一年级（适配低年级小学生）提供尺码：B120、B130、B140、B150、B160对应身高：120cm、130cm、140cm、150cm、160cm。</w:t>
      </w:r>
    </w:p>
    <w:p w14:paraId="1C35C3E4">
      <w:pPr>
        <w:spacing w:line="440" w:lineRule="exact"/>
        <w:ind w:firstLine="480" w:firstLineChars="200"/>
        <w:jc w:val="both"/>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四年级（适配中年级小学生）提供尺码：B130、B140、B150、B160、B170、B180对应身高：130cm、140cm、150cm、160cm、170cm、180cm。</w:t>
      </w:r>
    </w:p>
    <w:p w14:paraId="06A4A2F0">
      <w:pPr>
        <w:spacing w:line="440" w:lineRule="exact"/>
        <w:ind w:firstLine="480" w:firstLineChars="200"/>
        <w:jc w:val="both"/>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七年级（适配初中学生）提供尺码：B150、B160、B170、B180、B190对应身高：150cm、160cm、170cm、180cm、190cm。</w:t>
      </w:r>
    </w:p>
    <w:p w14:paraId="20E40D9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highlight w:val="none"/>
          <w:lang w:val="en-US" w:eastAsia="zh-CN"/>
        </w:rPr>
        <w:t>供应商须同时提供完整尺码对照表，包含身高、胸围、腰围、裤长 / 裙长等关键参数，确保所有学生均可选择合身尺码。</w:t>
      </w:r>
    </w:p>
    <w:p w14:paraId="64687EE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定制服务</w:t>
      </w:r>
      <w:r>
        <w:rPr>
          <w:rFonts w:hint="eastAsia" w:ascii="宋体" w:hAnsi="宋体" w:eastAsia="宋体" w:cs="宋体"/>
          <w:i w:val="0"/>
          <w:iCs w:val="0"/>
          <w:caps w:val="0"/>
          <w:color w:val="auto"/>
          <w:spacing w:val="0"/>
          <w:sz w:val="24"/>
          <w:szCs w:val="24"/>
          <w:highlight w:val="none"/>
          <w:shd w:val="clear" w:color="auto" w:fill="FFFFFF"/>
        </w:rPr>
        <w:t>：针对肥胖、过瘦等特殊体型学生，提供专属定制选项，由家长提交学生详细身高、体重、三围等数据，供应商按需定制，保障特殊体型学生的穿着舒适度。</w:t>
      </w:r>
    </w:p>
    <w:p w14:paraId="2BB1CE33">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（五）包装及标识</w:t>
      </w:r>
    </w:p>
    <w:p w14:paraId="2949E4C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包装要求</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i w:val="0"/>
          <w:iCs w:val="0"/>
          <w:caps w:val="0"/>
          <w:color w:val="auto"/>
          <w:spacing w:val="0"/>
          <w:sz w:val="24"/>
          <w:szCs w:val="24"/>
          <w:shd w:val="clear" w:color="auto" w:fill="FFFFFF"/>
        </w:rPr>
        <w:t>每件校服采用独立包装，夏季校服使用透明袋包装，春秋季、冬季校服使用透明袋包装，包装需牢固、防尘、防潮，避免运输过程中受损。包装标签需清晰注明校服尺码、种类(如“冬裤165/74B")</w:t>
      </w:r>
      <w:r>
        <w:rPr>
          <w:rFonts w:hint="eastAsia" w:ascii="宋体" w:hAnsi="宋体" w:eastAsia="宋体" w:cs="宋体"/>
          <w:i w:val="0"/>
          <w:iCs w:val="0"/>
          <w:caps w:val="0"/>
          <w:color w:val="auto"/>
          <w:spacing w:val="0"/>
          <w:sz w:val="24"/>
          <w:szCs w:val="24"/>
          <w:highlight w:val="none"/>
          <w:shd w:val="clear" w:color="auto" w:fill="FFFFFF"/>
        </w:rPr>
        <w:t>。</w:t>
      </w:r>
    </w:p>
    <w:p w14:paraId="4F48D53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标识要求</w:t>
      </w:r>
      <w:r>
        <w:rPr>
          <w:rFonts w:hint="eastAsia" w:ascii="宋体" w:hAnsi="宋体" w:eastAsia="宋体" w:cs="宋体"/>
          <w:i w:val="0"/>
          <w:iCs w:val="0"/>
          <w:caps w:val="0"/>
          <w:color w:val="auto"/>
          <w:spacing w:val="0"/>
          <w:sz w:val="24"/>
          <w:szCs w:val="24"/>
          <w:highlight w:val="none"/>
          <w:shd w:val="clear" w:color="auto" w:fill="FFFFFF"/>
        </w:rPr>
        <w:t>：吊牌、耐久性标签等使用说明标识须符合GB/T5296.4-2012《消费品使用说明第4部分：纺织品和服装》要求。校服的标签（吊牌和水洗标）上必须包含以下信息：</w:t>
      </w:r>
    </w:p>
    <w:p w14:paraId="06CF9AC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a. 制造商名称和地址；</w:t>
      </w:r>
    </w:p>
    <w:p w14:paraId="752160C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b. 产品名称；</w:t>
      </w:r>
    </w:p>
    <w:p w14:paraId="0C7C09A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c. 产品规格型号（耐久性）；</w:t>
      </w:r>
    </w:p>
    <w:p w14:paraId="5BEBE94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d. 纤维成分及含量（耐久性）；</w:t>
      </w:r>
    </w:p>
    <w:p w14:paraId="58E2D60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e. 洗涤维护方法（耐久性）；</w:t>
      </w:r>
    </w:p>
    <w:p w14:paraId="228A09A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f. 产品标准编号</w:t>
      </w:r>
      <w:r>
        <w:rPr>
          <w:rFonts w:hint="eastAsia" w:ascii="宋体" w:hAnsi="宋体" w:cs="宋体"/>
          <w:i w:val="0"/>
          <w:iCs w:val="0"/>
          <w:caps w:val="0"/>
          <w:color w:val="auto"/>
          <w:spacing w:val="0"/>
          <w:sz w:val="24"/>
          <w:szCs w:val="24"/>
          <w:shd w:val="clear" w:color="auto" w:fill="FFFFFF"/>
          <w:lang w:eastAsia="zh-CN"/>
        </w:rPr>
        <w:t>；</w:t>
      </w:r>
    </w:p>
    <w:p w14:paraId="226F5D6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240" w:firstLineChars="100"/>
        <w:jc w:val="both"/>
        <w:textAlignment w:val="auto"/>
        <w:rPr>
          <w:rFonts w:hint="eastAsia" w:ascii="宋体" w:hAnsi="宋体" w:eastAsia="宋体" w:cs="宋体"/>
          <w:color w:val="auto"/>
          <w:sz w:val="24"/>
          <w:szCs w:val="24"/>
          <w:highlight w:val="none"/>
        </w:rPr>
      </w:pPr>
      <w:r>
        <w:rPr>
          <w:rFonts w:hint="eastAsia" w:ascii="宋体" w:hAnsi="宋体" w:cs="宋体"/>
          <w:i w:val="0"/>
          <w:iCs w:val="0"/>
          <w:caps w:val="0"/>
          <w:color w:val="auto"/>
          <w:spacing w:val="0"/>
          <w:sz w:val="24"/>
          <w:szCs w:val="24"/>
          <w:shd w:val="clear" w:color="auto" w:fill="FFFFFF"/>
          <w:lang w:val="en-US" w:eastAsia="zh-CN"/>
        </w:rPr>
        <w:t>g.基本安全技术要求类别</w:t>
      </w:r>
      <w:r>
        <w:rPr>
          <w:rFonts w:hint="eastAsia" w:ascii="宋体" w:hAnsi="宋体" w:eastAsia="宋体" w:cs="宋体"/>
          <w:i w:val="0"/>
          <w:iCs w:val="0"/>
          <w:caps w:val="0"/>
          <w:color w:val="auto"/>
          <w:spacing w:val="0"/>
          <w:sz w:val="24"/>
          <w:szCs w:val="24"/>
          <w:highlight w:val="none"/>
          <w:shd w:val="clear" w:color="auto" w:fill="FFFFFF"/>
        </w:rPr>
        <w:t>。</w:t>
      </w:r>
    </w:p>
    <w:p w14:paraId="35662EF7">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20" w:lineRule="exact"/>
        <w:ind w:left="0" w:right="0" w:firstLine="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校服产品耐久性标签放于侧缝处，不允许在衣领处缝制任何标签。</w:t>
      </w:r>
    </w:p>
    <w:p w14:paraId="3363CC8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（六）预算与报价</w:t>
      </w:r>
    </w:p>
    <w:p w14:paraId="2F0742B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预算范围</w:t>
      </w:r>
      <w:r>
        <w:rPr>
          <w:rFonts w:hint="eastAsia" w:ascii="宋体" w:hAnsi="宋体" w:eastAsia="宋体" w:cs="宋体"/>
          <w:i w:val="0"/>
          <w:iCs w:val="0"/>
          <w:caps w:val="0"/>
          <w:color w:val="auto"/>
          <w:spacing w:val="0"/>
          <w:sz w:val="24"/>
          <w:szCs w:val="24"/>
          <w:highlight w:val="none"/>
          <w:shd w:val="clear" w:color="auto" w:fill="FFFFFF"/>
        </w:rPr>
        <w:t>：本次校服采购总价</w:t>
      </w:r>
      <w:r>
        <w:rPr>
          <w:rFonts w:hint="eastAsia" w:ascii="宋体" w:hAnsi="宋体" w:cs="宋体"/>
          <w:i w:val="0"/>
          <w:iCs w:val="0"/>
          <w:caps w:val="0"/>
          <w:color w:val="auto"/>
          <w:spacing w:val="0"/>
          <w:sz w:val="24"/>
          <w:szCs w:val="24"/>
          <w:highlight w:val="none"/>
          <w:shd w:val="clear" w:color="auto" w:fill="FFFFFF"/>
          <w:lang w:val="en-US" w:eastAsia="zh-CN"/>
        </w:rPr>
        <w:t>1261600元</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cs="宋体"/>
          <w:i w:val="0"/>
          <w:iCs w:val="0"/>
          <w:caps w:val="0"/>
          <w:color w:val="auto"/>
          <w:spacing w:val="0"/>
          <w:sz w:val="24"/>
          <w:szCs w:val="24"/>
          <w:highlight w:val="none"/>
          <w:shd w:val="clear" w:color="auto" w:fill="FFFFFF"/>
          <w:lang w:val="en-US" w:eastAsia="zh-CN"/>
        </w:rPr>
        <w:t xml:space="preserve">800 </w:t>
      </w:r>
      <w:r>
        <w:rPr>
          <w:rFonts w:hint="eastAsia" w:ascii="宋体" w:hAnsi="宋体" w:eastAsia="宋体" w:cs="宋体"/>
          <w:i w:val="0"/>
          <w:iCs w:val="0"/>
          <w:caps w:val="0"/>
          <w:color w:val="auto"/>
          <w:spacing w:val="0"/>
          <w:sz w:val="24"/>
          <w:szCs w:val="24"/>
          <w:highlight w:val="none"/>
          <w:shd w:val="clear" w:color="auto" w:fill="FFFFFF"/>
        </w:rPr>
        <w:t>元/人</w:t>
      </w:r>
      <w:r>
        <w:rPr>
          <w:rFonts w:hint="eastAsia" w:ascii="宋体" w:hAnsi="宋体" w:cs="宋体"/>
          <w:i w:val="0"/>
          <w:iCs w:val="0"/>
          <w:caps w:val="0"/>
          <w:color w:val="auto"/>
          <w:spacing w:val="0"/>
          <w:sz w:val="24"/>
          <w:szCs w:val="24"/>
          <w:highlight w:val="none"/>
          <w:shd w:val="clear" w:color="auto" w:fill="FFFFFF"/>
          <w:lang w:val="en-US" w:eastAsia="zh-CN"/>
        </w:rPr>
        <w:t>*1</w:t>
      </w:r>
      <w:r>
        <w:rPr>
          <w:rFonts w:hint="default" w:ascii="宋体" w:hAnsi="宋体" w:cs="宋体"/>
          <w:i w:val="0"/>
          <w:iCs w:val="0"/>
          <w:caps w:val="0"/>
          <w:color w:val="auto"/>
          <w:spacing w:val="0"/>
          <w:sz w:val="24"/>
          <w:szCs w:val="24"/>
          <w:highlight w:val="none"/>
          <w:shd w:val="clear" w:color="auto" w:fill="FFFFFF"/>
          <w:lang w:val="en-US" w:eastAsia="zh-CN"/>
        </w:rPr>
        <w:t>577</w:t>
      </w:r>
      <w:r>
        <w:rPr>
          <w:rFonts w:hint="eastAsia" w:ascii="宋体" w:hAnsi="宋体" w:eastAsia="宋体" w:cs="宋体"/>
          <w:i w:val="0"/>
          <w:iCs w:val="0"/>
          <w:caps w:val="0"/>
          <w:color w:val="auto"/>
          <w:spacing w:val="0"/>
          <w:sz w:val="24"/>
          <w:szCs w:val="24"/>
          <w:highlight w:val="none"/>
          <w:shd w:val="clear" w:color="auto" w:fill="FFFFFF"/>
        </w:rPr>
        <w:t>人)最终按实结算。</w:t>
      </w:r>
    </w:p>
    <w:p w14:paraId="2E3AAA9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报价明细</w:t>
      </w:r>
      <w:r>
        <w:rPr>
          <w:rFonts w:hint="eastAsia" w:ascii="宋体" w:hAnsi="宋体" w:eastAsia="宋体" w:cs="宋体"/>
          <w:i w:val="0"/>
          <w:iCs w:val="0"/>
          <w:caps w:val="0"/>
          <w:color w:val="auto"/>
          <w:spacing w:val="0"/>
          <w:sz w:val="24"/>
          <w:szCs w:val="24"/>
          <w:highlight w:val="none"/>
          <w:shd w:val="clear" w:color="auto" w:fill="FFFFFF"/>
        </w:rPr>
        <w:t>（以实际中标价为准）：</w:t>
      </w:r>
    </w:p>
    <w:tbl>
      <w:tblPr>
        <w:tblStyle w:val="6"/>
        <w:tblW w:w="533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1905"/>
        <w:gridCol w:w="1307"/>
        <w:gridCol w:w="2776"/>
      </w:tblGrid>
      <w:tr w14:paraId="160D6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trPr>
        <w:tc>
          <w:tcPr>
            <w:tcW w:w="1703" w:type="pct"/>
            <w:tcBorders>
              <w:right w:val="single" w:color="auto" w:sz="4" w:space="0"/>
            </w:tcBorders>
            <w:vAlign w:val="center"/>
          </w:tcPr>
          <w:p w14:paraId="46ADD99E">
            <w:pPr>
              <w:spacing w:line="440" w:lineRule="exact"/>
              <w:jc w:val="both"/>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学校</w:t>
            </w:r>
          </w:p>
        </w:tc>
        <w:tc>
          <w:tcPr>
            <w:tcW w:w="1048" w:type="pct"/>
            <w:tcBorders>
              <w:left w:val="single" w:color="auto" w:sz="4" w:space="0"/>
            </w:tcBorders>
            <w:vAlign w:val="center"/>
          </w:tcPr>
          <w:p w14:paraId="371074BA">
            <w:pPr>
              <w:spacing w:line="440" w:lineRule="exact"/>
              <w:jc w:val="both"/>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每套价格</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限价</w:t>
            </w:r>
            <w:r>
              <w:rPr>
                <w:rFonts w:hint="eastAsia" w:ascii="宋体" w:hAnsi="宋体" w:eastAsia="宋体" w:cs="Times New Roman"/>
                <w:color w:val="auto"/>
                <w:szCs w:val="21"/>
                <w:highlight w:val="none"/>
                <w:lang w:eastAsia="zh-CN"/>
              </w:rPr>
              <w:t>）</w:t>
            </w:r>
          </w:p>
        </w:tc>
        <w:tc>
          <w:tcPr>
            <w:tcW w:w="719" w:type="pct"/>
            <w:vAlign w:val="center"/>
          </w:tcPr>
          <w:p w14:paraId="2C39864B">
            <w:pPr>
              <w:spacing w:line="440" w:lineRule="exact"/>
              <w:jc w:val="both"/>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数量/人</w:t>
            </w:r>
          </w:p>
        </w:tc>
        <w:tc>
          <w:tcPr>
            <w:tcW w:w="1527" w:type="pct"/>
            <w:vAlign w:val="center"/>
          </w:tcPr>
          <w:p w14:paraId="353FD7A2">
            <w:pPr>
              <w:spacing w:line="440" w:lineRule="exact"/>
              <w:jc w:val="both"/>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备注</w:t>
            </w:r>
          </w:p>
        </w:tc>
      </w:tr>
      <w:tr w14:paraId="52442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1703" w:type="pct"/>
            <w:tcBorders>
              <w:right w:val="single" w:color="auto" w:sz="4" w:space="0"/>
            </w:tcBorders>
            <w:vAlign w:val="center"/>
          </w:tcPr>
          <w:p w14:paraId="01698F91">
            <w:pPr>
              <w:spacing w:line="440" w:lineRule="exact"/>
              <w:jc w:val="both"/>
              <w:rPr>
                <w:rFonts w:hint="eastAsia" w:ascii="宋体" w:hAnsi="宋体" w:eastAsia="宋体" w:cs="Times New Roman"/>
                <w:color w:val="auto"/>
                <w:sz w:val="24"/>
                <w:szCs w:val="24"/>
                <w:highlight w:val="none"/>
                <w:u w:val="none"/>
                <w:lang w:eastAsia="zh-CN"/>
              </w:rPr>
            </w:pPr>
            <w:r>
              <w:rPr>
                <w:rFonts w:hint="eastAsia" w:ascii="宋体" w:hAnsi="宋体" w:eastAsia="宋体" w:cs="宋体"/>
                <w:bCs/>
                <w:color w:val="auto"/>
                <w:sz w:val="24"/>
                <w:highlight w:val="none"/>
                <w:u w:val="none"/>
                <w:lang w:eastAsia="zh-CN"/>
              </w:rPr>
              <w:t>苏州市吴江区云龙实验学校</w:t>
            </w:r>
          </w:p>
        </w:tc>
        <w:tc>
          <w:tcPr>
            <w:tcW w:w="1905" w:type="dxa"/>
            <w:tcBorders>
              <w:left w:val="single" w:color="auto" w:sz="4" w:space="0"/>
            </w:tcBorders>
            <w:vAlign w:val="center"/>
          </w:tcPr>
          <w:p w14:paraId="7026876E">
            <w:pPr>
              <w:spacing w:line="440" w:lineRule="exact"/>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 xml:space="preserve"> </w:t>
            </w:r>
            <w:r>
              <w:rPr>
                <w:rFonts w:hint="eastAsia" w:ascii="宋体" w:hAnsi="宋体" w:cs="Times New Roman"/>
                <w:color w:val="auto"/>
                <w:sz w:val="24"/>
                <w:szCs w:val="24"/>
                <w:highlight w:val="none"/>
                <w:lang w:val="en-US" w:eastAsia="zh-CN"/>
              </w:rPr>
              <w:t>800</w:t>
            </w:r>
            <w:r>
              <w:rPr>
                <w:rFonts w:hint="eastAsia" w:ascii="宋体" w:hAnsi="宋体" w:eastAsia="宋体" w:cs="Times New Roman"/>
                <w:color w:val="auto"/>
                <w:sz w:val="24"/>
                <w:szCs w:val="24"/>
                <w:highlight w:val="none"/>
              </w:rPr>
              <w:t>元/</w:t>
            </w:r>
            <w:r>
              <w:rPr>
                <w:rFonts w:hint="eastAsia" w:ascii="宋体" w:hAnsi="宋体" w:cs="Times New Roman"/>
                <w:color w:val="auto"/>
                <w:sz w:val="24"/>
                <w:szCs w:val="24"/>
                <w:highlight w:val="none"/>
                <w:lang w:eastAsia="zh-CN"/>
              </w:rPr>
              <w:t>人</w:t>
            </w:r>
          </w:p>
        </w:tc>
        <w:tc>
          <w:tcPr>
            <w:tcW w:w="719" w:type="pct"/>
            <w:vAlign w:val="center"/>
          </w:tcPr>
          <w:p w14:paraId="426AA879">
            <w:pPr>
              <w:spacing w:line="440" w:lineRule="exact"/>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455</w:t>
            </w:r>
          </w:p>
        </w:tc>
        <w:tc>
          <w:tcPr>
            <w:tcW w:w="2776" w:type="dxa"/>
            <w:vAlign w:val="center"/>
          </w:tcPr>
          <w:p w14:paraId="39151605">
            <w:pPr>
              <w:spacing w:line="440" w:lineRule="exact"/>
              <w:jc w:val="both"/>
              <w:rPr>
                <w:rFonts w:hint="default" w:ascii="宋体" w:hAnsi="宋体" w:eastAsia="宋体" w:cs="Times New Roman"/>
                <w:color w:val="auto"/>
                <w:sz w:val="24"/>
                <w:szCs w:val="24"/>
                <w:highlight w:val="none"/>
                <w:lang w:val="en-US" w:eastAsia="zh-CN"/>
              </w:rPr>
            </w:pPr>
            <w:r>
              <w:rPr>
                <w:rFonts w:hint="eastAsia" w:ascii="宋体" w:hAnsi="宋体" w:eastAsia="宋体" w:cs="宋体"/>
                <w:color w:val="auto"/>
                <w:sz w:val="24"/>
                <w:szCs w:val="24"/>
                <w:highlight w:val="none"/>
              </w:rPr>
              <w:t>一年级</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个班</w:t>
            </w:r>
          </w:p>
        </w:tc>
      </w:tr>
      <w:tr w14:paraId="2CB4B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1703" w:type="pct"/>
            <w:tcBorders>
              <w:right w:val="single" w:color="auto" w:sz="4" w:space="0"/>
            </w:tcBorders>
            <w:vAlign w:val="center"/>
          </w:tcPr>
          <w:p w14:paraId="0B0D91D7">
            <w:pPr>
              <w:spacing w:line="440" w:lineRule="exact"/>
              <w:jc w:val="both"/>
              <w:rPr>
                <w:rFonts w:hint="eastAsia" w:ascii="宋体" w:hAnsi="宋体" w:eastAsia="宋体" w:cs="Times New Roman"/>
                <w:color w:val="auto"/>
                <w:szCs w:val="21"/>
                <w:highlight w:val="none"/>
                <w:lang w:val="en-US" w:eastAsia="zh-CN"/>
              </w:rPr>
            </w:pPr>
            <w:r>
              <w:rPr>
                <w:rFonts w:hint="eastAsia" w:ascii="宋体" w:hAnsi="宋体" w:eastAsia="宋体" w:cs="宋体"/>
                <w:bCs/>
                <w:color w:val="auto"/>
                <w:sz w:val="24"/>
                <w:highlight w:val="none"/>
                <w:u w:val="none"/>
                <w:lang w:eastAsia="zh-CN"/>
              </w:rPr>
              <w:t>苏州市吴江区云龙实验学校</w:t>
            </w:r>
          </w:p>
        </w:tc>
        <w:tc>
          <w:tcPr>
            <w:tcW w:w="1905" w:type="dxa"/>
            <w:tcBorders>
              <w:left w:val="single" w:color="auto" w:sz="4" w:space="0"/>
            </w:tcBorders>
            <w:vAlign w:val="center"/>
          </w:tcPr>
          <w:p w14:paraId="42D2D812">
            <w:pPr>
              <w:spacing w:line="440" w:lineRule="exact"/>
              <w:jc w:val="both"/>
              <w:rPr>
                <w:rFonts w:hint="eastAsia"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800</w:t>
            </w:r>
            <w:r>
              <w:rPr>
                <w:rFonts w:hint="eastAsia" w:ascii="宋体" w:hAnsi="宋体" w:eastAsia="宋体" w:cs="Times New Roman"/>
                <w:color w:val="auto"/>
                <w:sz w:val="24"/>
                <w:szCs w:val="24"/>
                <w:highlight w:val="none"/>
              </w:rPr>
              <w:t>元/</w:t>
            </w:r>
            <w:r>
              <w:rPr>
                <w:rFonts w:hint="eastAsia" w:ascii="宋体" w:hAnsi="宋体" w:cs="Times New Roman"/>
                <w:color w:val="auto"/>
                <w:sz w:val="24"/>
                <w:szCs w:val="24"/>
                <w:highlight w:val="none"/>
                <w:lang w:eastAsia="zh-CN"/>
              </w:rPr>
              <w:t>人</w:t>
            </w:r>
          </w:p>
        </w:tc>
        <w:tc>
          <w:tcPr>
            <w:tcW w:w="719" w:type="pct"/>
            <w:vAlign w:val="center"/>
          </w:tcPr>
          <w:p w14:paraId="472E073A">
            <w:pPr>
              <w:spacing w:line="440" w:lineRule="exact"/>
              <w:jc w:val="both"/>
              <w:rPr>
                <w:rFonts w:hint="default" w:ascii="宋体" w:hAnsi="宋体" w:cs="Times New Roman"/>
                <w:color w:val="auto"/>
                <w:sz w:val="24"/>
                <w:szCs w:val="24"/>
                <w:highlight w:val="none"/>
                <w:lang w:val="en-US" w:eastAsia="zh-CN"/>
              </w:rPr>
            </w:pPr>
            <w:r>
              <w:rPr>
                <w:rFonts w:hint="default" w:ascii="宋体" w:hAnsi="宋体" w:cs="Times New Roman"/>
                <w:color w:val="auto"/>
                <w:sz w:val="24"/>
                <w:szCs w:val="24"/>
                <w:highlight w:val="none"/>
                <w:lang w:val="en-US" w:eastAsia="zh-CN"/>
              </w:rPr>
              <w:t>644</w:t>
            </w:r>
          </w:p>
        </w:tc>
        <w:tc>
          <w:tcPr>
            <w:tcW w:w="2776" w:type="dxa"/>
            <w:vAlign w:val="center"/>
          </w:tcPr>
          <w:p w14:paraId="4F86F79E">
            <w:pPr>
              <w:spacing w:line="440" w:lineRule="exact"/>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四</w:t>
            </w:r>
            <w:r>
              <w:rPr>
                <w:rFonts w:hint="eastAsia" w:ascii="宋体" w:hAnsi="宋体" w:eastAsia="宋体" w:cs="宋体"/>
                <w:color w:val="auto"/>
                <w:sz w:val="24"/>
                <w:szCs w:val="24"/>
                <w:highlight w:val="none"/>
              </w:rPr>
              <w:t>年级</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个班</w:t>
            </w:r>
          </w:p>
        </w:tc>
      </w:tr>
      <w:tr w14:paraId="0BFBB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1703" w:type="pct"/>
            <w:tcBorders>
              <w:right w:val="single" w:color="auto" w:sz="4" w:space="0"/>
            </w:tcBorders>
            <w:vAlign w:val="center"/>
          </w:tcPr>
          <w:p w14:paraId="2F6B6B9D">
            <w:pPr>
              <w:spacing w:line="440" w:lineRule="exact"/>
              <w:jc w:val="both"/>
              <w:rPr>
                <w:rFonts w:hint="eastAsia" w:ascii="宋体" w:hAnsi="宋体" w:eastAsia="宋体" w:cs="Times New Roman"/>
                <w:color w:val="auto"/>
                <w:szCs w:val="21"/>
                <w:highlight w:val="none"/>
                <w:lang w:val="en-US" w:eastAsia="zh-CN"/>
              </w:rPr>
            </w:pPr>
            <w:r>
              <w:rPr>
                <w:rFonts w:hint="eastAsia" w:ascii="宋体" w:hAnsi="宋体" w:eastAsia="宋体" w:cs="宋体"/>
                <w:bCs/>
                <w:color w:val="auto"/>
                <w:sz w:val="24"/>
                <w:highlight w:val="none"/>
                <w:u w:val="none"/>
                <w:lang w:eastAsia="zh-CN"/>
              </w:rPr>
              <w:t>苏州市吴江区云龙实验学校</w:t>
            </w:r>
          </w:p>
        </w:tc>
        <w:tc>
          <w:tcPr>
            <w:tcW w:w="1905" w:type="dxa"/>
            <w:tcBorders>
              <w:left w:val="single" w:color="auto" w:sz="4" w:space="0"/>
            </w:tcBorders>
            <w:vAlign w:val="center"/>
          </w:tcPr>
          <w:p w14:paraId="515ACCC7">
            <w:pPr>
              <w:spacing w:line="440" w:lineRule="exact"/>
              <w:jc w:val="both"/>
              <w:rPr>
                <w:rFonts w:hint="eastAsia"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800</w:t>
            </w:r>
            <w:r>
              <w:rPr>
                <w:rFonts w:hint="eastAsia" w:ascii="宋体" w:hAnsi="宋体" w:eastAsia="宋体" w:cs="Times New Roman"/>
                <w:color w:val="auto"/>
                <w:sz w:val="24"/>
                <w:szCs w:val="24"/>
                <w:highlight w:val="none"/>
              </w:rPr>
              <w:t>元/</w:t>
            </w:r>
            <w:r>
              <w:rPr>
                <w:rFonts w:hint="eastAsia" w:ascii="宋体" w:hAnsi="宋体" w:cs="Times New Roman"/>
                <w:color w:val="auto"/>
                <w:sz w:val="24"/>
                <w:szCs w:val="24"/>
                <w:highlight w:val="none"/>
                <w:lang w:eastAsia="zh-CN"/>
              </w:rPr>
              <w:t>人</w:t>
            </w:r>
          </w:p>
        </w:tc>
        <w:tc>
          <w:tcPr>
            <w:tcW w:w="719" w:type="pct"/>
            <w:vAlign w:val="center"/>
          </w:tcPr>
          <w:p w14:paraId="34595035">
            <w:pPr>
              <w:spacing w:line="440" w:lineRule="exact"/>
              <w:jc w:val="both"/>
              <w:rPr>
                <w:rFonts w:hint="default" w:ascii="宋体" w:hAnsi="宋体" w:cs="Times New Roman"/>
                <w:color w:val="auto"/>
                <w:sz w:val="24"/>
                <w:szCs w:val="24"/>
                <w:highlight w:val="none"/>
                <w:lang w:val="en-US" w:eastAsia="zh-CN"/>
              </w:rPr>
            </w:pPr>
            <w:r>
              <w:rPr>
                <w:rFonts w:hint="default" w:ascii="宋体" w:hAnsi="宋体" w:cs="Times New Roman"/>
                <w:color w:val="auto"/>
                <w:sz w:val="24"/>
                <w:szCs w:val="24"/>
                <w:highlight w:val="none"/>
                <w:lang w:val="en-US" w:eastAsia="zh-CN"/>
              </w:rPr>
              <w:t>478</w:t>
            </w:r>
          </w:p>
        </w:tc>
        <w:tc>
          <w:tcPr>
            <w:tcW w:w="2776" w:type="dxa"/>
            <w:vAlign w:val="center"/>
          </w:tcPr>
          <w:p w14:paraId="3E4F03D0">
            <w:pPr>
              <w:spacing w:line="440" w:lineRule="exact"/>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七</w:t>
            </w:r>
            <w:r>
              <w:rPr>
                <w:rFonts w:hint="eastAsia" w:ascii="宋体" w:hAnsi="宋体" w:eastAsia="宋体" w:cs="宋体"/>
                <w:color w:val="auto"/>
                <w:sz w:val="24"/>
                <w:szCs w:val="24"/>
                <w:highlight w:val="none"/>
              </w:rPr>
              <w:t>年级</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个班</w:t>
            </w:r>
          </w:p>
        </w:tc>
      </w:tr>
    </w:tbl>
    <w:p w14:paraId="749060F1">
      <w:pPr>
        <w:numPr>
          <w:ilvl w:val="0"/>
          <w:numId w:val="0"/>
        </w:numPr>
        <w:spacing w:line="440" w:lineRule="exact"/>
        <w:jc w:val="both"/>
        <w:outlineLvl w:val="3"/>
        <w:rPr>
          <w:rFonts w:hint="eastAsia" w:ascii="宋体" w:hAnsi="宋体" w:cs="宋体"/>
          <w:b/>
          <w:color w:val="auto"/>
          <w:sz w:val="24"/>
          <w:highlight w:val="none"/>
        </w:rPr>
      </w:pPr>
      <w:r>
        <w:rPr>
          <w:rFonts w:hint="eastAsia" w:ascii="宋体" w:hAnsi="宋体" w:cs="宋体"/>
          <w:b/>
          <w:color w:val="auto"/>
          <w:sz w:val="24"/>
          <w:highlight w:val="none"/>
          <w:lang w:eastAsia="zh-CN"/>
        </w:rPr>
        <w:t>一年级</w:t>
      </w:r>
    </w:p>
    <w:tbl>
      <w:tblPr>
        <w:tblStyle w:val="6"/>
        <w:tblW w:w="52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168"/>
        <w:gridCol w:w="1852"/>
        <w:gridCol w:w="1093"/>
        <w:gridCol w:w="1532"/>
        <w:gridCol w:w="1843"/>
      </w:tblGrid>
      <w:tr w14:paraId="08D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72" w:type="pct"/>
            <w:vAlign w:val="center"/>
          </w:tcPr>
          <w:p w14:paraId="2E8EC19F">
            <w:pPr>
              <w:jc w:val="both"/>
              <w:rPr>
                <w:rFonts w:ascii="宋体" w:hAnsi="宋体" w:cs="宋体"/>
                <w:bCs/>
                <w:color w:val="auto"/>
                <w:sz w:val="24"/>
                <w:highlight w:val="none"/>
              </w:rPr>
            </w:pPr>
            <w:r>
              <w:rPr>
                <w:rFonts w:hint="eastAsia" w:ascii="宋体" w:hAnsi="宋体" w:cs="宋体"/>
                <w:bCs/>
                <w:color w:val="auto"/>
                <w:sz w:val="24"/>
                <w:highlight w:val="none"/>
              </w:rPr>
              <w:t>序号</w:t>
            </w:r>
          </w:p>
        </w:tc>
        <w:tc>
          <w:tcPr>
            <w:tcW w:w="1207" w:type="pct"/>
            <w:vAlign w:val="center"/>
          </w:tcPr>
          <w:p w14:paraId="243DEE10">
            <w:pPr>
              <w:jc w:val="both"/>
              <w:rPr>
                <w:rFonts w:ascii="宋体" w:hAnsi="宋体" w:cs="宋体"/>
                <w:bCs/>
                <w:color w:val="auto"/>
                <w:sz w:val="24"/>
                <w:highlight w:val="none"/>
              </w:rPr>
            </w:pPr>
            <w:r>
              <w:rPr>
                <w:rFonts w:hint="eastAsia" w:ascii="宋体" w:hAnsi="宋体" w:cs="宋体"/>
                <w:bCs/>
                <w:color w:val="auto"/>
                <w:sz w:val="24"/>
                <w:highlight w:val="none"/>
              </w:rPr>
              <w:t>名称</w:t>
            </w:r>
          </w:p>
        </w:tc>
        <w:tc>
          <w:tcPr>
            <w:tcW w:w="1031" w:type="pct"/>
            <w:vAlign w:val="center"/>
          </w:tcPr>
          <w:p w14:paraId="335966E9">
            <w:pPr>
              <w:jc w:val="both"/>
              <w:rPr>
                <w:rFonts w:ascii="宋体" w:hAnsi="宋体" w:cs="宋体"/>
                <w:bCs/>
                <w:color w:val="auto"/>
                <w:sz w:val="24"/>
                <w:highlight w:val="none"/>
              </w:rPr>
            </w:pPr>
            <w:r>
              <w:rPr>
                <w:rFonts w:hint="eastAsia" w:ascii="宋体" w:hAnsi="宋体" w:cs="宋体"/>
                <w:bCs/>
                <w:color w:val="auto"/>
                <w:sz w:val="24"/>
                <w:highlight w:val="none"/>
              </w:rPr>
              <w:t>产品名称</w:t>
            </w:r>
          </w:p>
        </w:tc>
        <w:tc>
          <w:tcPr>
            <w:tcW w:w="608" w:type="pct"/>
            <w:vAlign w:val="center"/>
          </w:tcPr>
          <w:p w14:paraId="087A6A2A">
            <w:pPr>
              <w:jc w:val="both"/>
              <w:rPr>
                <w:rFonts w:ascii="宋体" w:hAnsi="宋体" w:cs="宋体"/>
                <w:bCs/>
                <w:color w:val="auto"/>
                <w:sz w:val="24"/>
                <w:highlight w:val="none"/>
              </w:rPr>
            </w:pPr>
            <w:r>
              <w:rPr>
                <w:rFonts w:hint="eastAsia" w:ascii="宋体" w:hAnsi="宋体" w:cs="宋体"/>
                <w:bCs/>
                <w:color w:val="auto"/>
                <w:sz w:val="24"/>
                <w:highlight w:val="none"/>
              </w:rPr>
              <w:t>数量</w:t>
            </w:r>
          </w:p>
          <w:p w14:paraId="38C980D3">
            <w:pPr>
              <w:jc w:val="both"/>
              <w:rPr>
                <w:rFonts w:ascii="宋体" w:hAnsi="宋体" w:cs="宋体"/>
                <w:bCs/>
                <w:color w:val="auto"/>
                <w:sz w:val="24"/>
                <w:highlight w:val="none"/>
              </w:rPr>
            </w:pPr>
            <w:r>
              <w:rPr>
                <w:rFonts w:hint="eastAsia" w:ascii="宋体" w:hAnsi="宋体" w:cs="宋体"/>
                <w:bCs/>
                <w:color w:val="auto"/>
                <w:sz w:val="24"/>
                <w:highlight w:val="none"/>
              </w:rPr>
              <w:t>（人）</w:t>
            </w:r>
          </w:p>
        </w:tc>
        <w:tc>
          <w:tcPr>
            <w:tcW w:w="853" w:type="pct"/>
            <w:vAlign w:val="center"/>
          </w:tcPr>
          <w:p w14:paraId="7F28774B">
            <w:pPr>
              <w:jc w:val="both"/>
              <w:rPr>
                <w:rFonts w:ascii="宋体" w:hAnsi="宋体" w:cs="宋体"/>
                <w:bCs/>
                <w:color w:val="auto"/>
                <w:sz w:val="24"/>
                <w:highlight w:val="none"/>
              </w:rPr>
            </w:pPr>
            <w:r>
              <w:rPr>
                <w:rFonts w:hint="eastAsia" w:ascii="宋体" w:hAnsi="宋体" w:cs="宋体"/>
                <w:b/>
                <w:color w:val="auto"/>
                <w:sz w:val="24"/>
                <w:highlight w:val="none"/>
              </w:rPr>
              <w:t>单价限价（元）</w:t>
            </w:r>
          </w:p>
        </w:tc>
        <w:tc>
          <w:tcPr>
            <w:tcW w:w="1026" w:type="pct"/>
            <w:vAlign w:val="center"/>
          </w:tcPr>
          <w:p w14:paraId="75F8173A">
            <w:pPr>
              <w:jc w:val="both"/>
              <w:rPr>
                <w:rFonts w:ascii="宋体" w:hAnsi="宋体" w:cs="宋体"/>
                <w:bCs/>
                <w:color w:val="auto"/>
                <w:sz w:val="24"/>
                <w:highlight w:val="none"/>
              </w:rPr>
            </w:pPr>
            <w:r>
              <w:rPr>
                <w:rFonts w:hint="eastAsia" w:ascii="宋体" w:hAnsi="宋体" w:cs="宋体"/>
                <w:bCs/>
                <w:color w:val="auto"/>
                <w:sz w:val="24"/>
                <w:highlight w:val="none"/>
              </w:rPr>
              <w:t>合计金额（元）</w:t>
            </w:r>
          </w:p>
        </w:tc>
      </w:tr>
      <w:tr w14:paraId="12CE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restart"/>
            <w:vAlign w:val="center"/>
          </w:tcPr>
          <w:p w14:paraId="241CA725">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207" w:type="pct"/>
            <w:vMerge w:val="restart"/>
            <w:vAlign w:val="center"/>
          </w:tcPr>
          <w:p w14:paraId="3F92A397">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夏装（含校徽）</w:t>
            </w:r>
          </w:p>
        </w:tc>
        <w:tc>
          <w:tcPr>
            <w:tcW w:w="1031" w:type="pct"/>
            <w:vAlign w:val="center"/>
          </w:tcPr>
          <w:p w14:paraId="28048477">
            <w:pPr>
              <w:jc w:val="both"/>
              <w:rPr>
                <w:rFonts w:hint="eastAsia" w:ascii="宋体" w:hAnsi="宋体" w:cs="宋体"/>
                <w:color w:val="auto"/>
                <w:kern w:val="0"/>
                <w:szCs w:val="21"/>
                <w:highlight w:val="none"/>
              </w:rPr>
            </w:pPr>
            <w:r>
              <w:rPr>
                <w:rFonts w:ascii="宋体" w:hAnsi="宋体" w:cs="宋体"/>
                <w:color w:val="auto"/>
                <w:kern w:val="0"/>
                <w:szCs w:val="21"/>
                <w:highlight w:val="none"/>
              </w:rPr>
              <w:t>短袖</w:t>
            </w:r>
            <w:r>
              <w:rPr>
                <w:rFonts w:hint="eastAsia" w:ascii="宋体" w:hAnsi="宋体" w:cs="宋体"/>
                <w:color w:val="auto"/>
                <w:kern w:val="0"/>
                <w:szCs w:val="21"/>
                <w:highlight w:val="none"/>
              </w:rPr>
              <w:t>polo衫</w:t>
            </w:r>
          </w:p>
        </w:tc>
        <w:tc>
          <w:tcPr>
            <w:tcW w:w="1093" w:type="dxa"/>
            <w:vMerge w:val="restart"/>
            <w:vAlign w:val="center"/>
          </w:tcPr>
          <w:p w14:paraId="1023531D">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455</w:t>
            </w:r>
          </w:p>
        </w:tc>
        <w:tc>
          <w:tcPr>
            <w:tcW w:w="1532" w:type="dxa"/>
            <w:vAlign w:val="center"/>
          </w:tcPr>
          <w:p w14:paraId="5333E4F4">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w:t>
            </w:r>
          </w:p>
        </w:tc>
        <w:tc>
          <w:tcPr>
            <w:tcW w:w="1843" w:type="dxa"/>
            <w:vAlign w:val="center"/>
          </w:tcPr>
          <w:p w14:paraId="6304C00D">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36400.00</w:t>
            </w:r>
          </w:p>
        </w:tc>
      </w:tr>
      <w:tr w14:paraId="5E2F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continue"/>
            <w:vAlign w:val="center"/>
          </w:tcPr>
          <w:p w14:paraId="6FB14AAB">
            <w:pPr>
              <w:jc w:val="both"/>
              <w:rPr>
                <w:rFonts w:hint="eastAsia" w:ascii="宋体" w:hAnsi="宋体" w:eastAsia="宋体" w:cs="宋体"/>
                <w:bCs/>
                <w:color w:val="auto"/>
                <w:sz w:val="24"/>
                <w:highlight w:val="none"/>
              </w:rPr>
            </w:pPr>
          </w:p>
        </w:tc>
        <w:tc>
          <w:tcPr>
            <w:tcW w:w="1207" w:type="pct"/>
            <w:vMerge w:val="continue"/>
            <w:vAlign w:val="center"/>
          </w:tcPr>
          <w:p w14:paraId="17251B65">
            <w:pPr>
              <w:jc w:val="both"/>
              <w:rPr>
                <w:rFonts w:hint="eastAsia" w:ascii="宋体" w:hAnsi="宋体" w:cs="宋体"/>
                <w:color w:val="auto"/>
                <w:kern w:val="0"/>
                <w:szCs w:val="21"/>
                <w:highlight w:val="none"/>
              </w:rPr>
            </w:pPr>
          </w:p>
        </w:tc>
        <w:tc>
          <w:tcPr>
            <w:tcW w:w="1031" w:type="pct"/>
            <w:vAlign w:val="center"/>
          </w:tcPr>
          <w:p w14:paraId="53EBE83C">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男短裤/女短裙</w:t>
            </w:r>
          </w:p>
        </w:tc>
        <w:tc>
          <w:tcPr>
            <w:tcW w:w="1093" w:type="dxa"/>
            <w:vMerge w:val="continue"/>
            <w:vAlign w:val="center"/>
          </w:tcPr>
          <w:p w14:paraId="35B37154">
            <w:pPr>
              <w:jc w:val="both"/>
              <w:rPr>
                <w:rFonts w:hint="eastAsia" w:ascii="宋体" w:hAnsi="宋体" w:eastAsia="宋体" w:cs="宋体"/>
                <w:bCs/>
                <w:color w:val="auto"/>
                <w:sz w:val="24"/>
                <w:highlight w:val="none"/>
                <w:lang w:eastAsia="zh-CN"/>
              </w:rPr>
            </w:pPr>
          </w:p>
        </w:tc>
        <w:tc>
          <w:tcPr>
            <w:tcW w:w="1532" w:type="dxa"/>
            <w:vAlign w:val="center"/>
          </w:tcPr>
          <w:p w14:paraId="6E25D002">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w:t>
            </w:r>
          </w:p>
        </w:tc>
        <w:tc>
          <w:tcPr>
            <w:tcW w:w="1843" w:type="dxa"/>
            <w:vAlign w:val="center"/>
          </w:tcPr>
          <w:p w14:paraId="3A4BE7E1">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36400.00</w:t>
            </w:r>
          </w:p>
        </w:tc>
      </w:tr>
      <w:tr w14:paraId="0408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restart"/>
            <w:vAlign w:val="center"/>
          </w:tcPr>
          <w:p w14:paraId="2CA6B1D2">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2</w:t>
            </w:r>
          </w:p>
        </w:tc>
        <w:tc>
          <w:tcPr>
            <w:tcW w:w="1207" w:type="pct"/>
            <w:vMerge w:val="restart"/>
            <w:vAlign w:val="center"/>
          </w:tcPr>
          <w:p w14:paraId="19CC084F">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春秋装（含校徽）</w:t>
            </w:r>
          </w:p>
        </w:tc>
        <w:tc>
          <w:tcPr>
            <w:tcW w:w="1031" w:type="pct"/>
            <w:vAlign w:val="center"/>
          </w:tcPr>
          <w:p w14:paraId="454D4112">
            <w:pPr>
              <w:jc w:val="both"/>
              <w:rPr>
                <w:rFonts w:hint="eastAsia" w:ascii="宋体" w:hAnsi="宋体" w:cs="宋体"/>
                <w:color w:val="auto"/>
                <w:kern w:val="0"/>
                <w:szCs w:val="21"/>
                <w:highlight w:val="none"/>
              </w:rPr>
            </w:pPr>
            <w:r>
              <w:rPr>
                <w:rFonts w:ascii="宋体" w:hAnsi="宋体" w:cs="宋体"/>
                <w:color w:val="auto"/>
                <w:kern w:val="0"/>
                <w:szCs w:val="21"/>
                <w:highlight w:val="none"/>
              </w:rPr>
              <w:t>上衣</w:t>
            </w:r>
          </w:p>
        </w:tc>
        <w:tc>
          <w:tcPr>
            <w:tcW w:w="1093" w:type="dxa"/>
            <w:vMerge w:val="continue"/>
            <w:noWrap/>
            <w:vAlign w:val="center"/>
          </w:tcPr>
          <w:p w14:paraId="74FF74FF">
            <w:pPr>
              <w:jc w:val="both"/>
              <w:rPr>
                <w:rFonts w:hint="eastAsia" w:ascii="宋体" w:hAnsi="宋体" w:eastAsia="宋体" w:cs="宋体"/>
                <w:bCs/>
                <w:color w:val="auto"/>
                <w:sz w:val="24"/>
                <w:highlight w:val="none"/>
                <w:lang w:eastAsia="zh-CN"/>
              </w:rPr>
            </w:pPr>
          </w:p>
        </w:tc>
        <w:tc>
          <w:tcPr>
            <w:tcW w:w="1532" w:type="dxa"/>
            <w:noWrap/>
            <w:vAlign w:val="center"/>
          </w:tcPr>
          <w:p w14:paraId="3E3BDE96">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150</w:t>
            </w:r>
          </w:p>
        </w:tc>
        <w:tc>
          <w:tcPr>
            <w:tcW w:w="1843" w:type="dxa"/>
            <w:noWrap/>
            <w:vAlign w:val="center"/>
          </w:tcPr>
          <w:p w14:paraId="40693340">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68250.00</w:t>
            </w:r>
          </w:p>
        </w:tc>
      </w:tr>
      <w:tr w14:paraId="0E78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continue"/>
            <w:vAlign w:val="center"/>
          </w:tcPr>
          <w:p w14:paraId="692FECC0">
            <w:pPr>
              <w:jc w:val="both"/>
              <w:rPr>
                <w:rFonts w:ascii="宋体" w:hAnsi="宋体" w:eastAsia="宋体" w:cs="宋体"/>
                <w:bCs/>
                <w:color w:val="auto"/>
                <w:sz w:val="24"/>
                <w:highlight w:val="none"/>
              </w:rPr>
            </w:pPr>
          </w:p>
        </w:tc>
        <w:tc>
          <w:tcPr>
            <w:tcW w:w="1207" w:type="pct"/>
            <w:vMerge w:val="continue"/>
            <w:vAlign w:val="center"/>
          </w:tcPr>
          <w:p w14:paraId="16E3468B">
            <w:pPr>
              <w:jc w:val="both"/>
              <w:rPr>
                <w:rFonts w:hint="eastAsia" w:ascii="宋体" w:hAnsi="宋体" w:cs="宋体"/>
                <w:color w:val="auto"/>
                <w:kern w:val="0"/>
                <w:szCs w:val="21"/>
                <w:highlight w:val="none"/>
              </w:rPr>
            </w:pPr>
          </w:p>
        </w:tc>
        <w:tc>
          <w:tcPr>
            <w:tcW w:w="1031" w:type="pct"/>
            <w:vAlign w:val="center"/>
          </w:tcPr>
          <w:p w14:paraId="56279435">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长裤</w:t>
            </w:r>
          </w:p>
        </w:tc>
        <w:tc>
          <w:tcPr>
            <w:tcW w:w="1093" w:type="dxa"/>
            <w:vMerge w:val="continue"/>
            <w:noWrap/>
            <w:vAlign w:val="center"/>
          </w:tcPr>
          <w:p w14:paraId="73A70433">
            <w:pPr>
              <w:jc w:val="both"/>
              <w:rPr>
                <w:rFonts w:hint="eastAsia" w:ascii="宋体" w:hAnsi="宋体" w:eastAsia="宋体" w:cs="宋体"/>
                <w:bCs/>
                <w:color w:val="auto"/>
                <w:sz w:val="24"/>
                <w:highlight w:val="none"/>
                <w:lang w:eastAsia="zh-CN"/>
              </w:rPr>
            </w:pPr>
          </w:p>
        </w:tc>
        <w:tc>
          <w:tcPr>
            <w:tcW w:w="1532" w:type="dxa"/>
            <w:noWrap/>
            <w:vAlign w:val="center"/>
          </w:tcPr>
          <w:p w14:paraId="70654300">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110</w:t>
            </w:r>
          </w:p>
        </w:tc>
        <w:tc>
          <w:tcPr>
            <w:tcW w:w="1843" w:type="dxa"/>
            <w:noWrap/>
            <w:vAlign w:val="center"/>
          </w:tcPr>
          <w:p w14:paraId="60933F9A">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50050.00</w:t>
            </w:r>
          </w:p>
        </w:tc>
      </w:tr>
      <w:tr w14:paraId="3ED5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restart"/>
            <w:vAlign w:val="center"/>
          </w:tcPr>
          <w:p w14:paraId="7F4EAB73">
            <w:pPr>
              <w:jc w:val="both"/>
              <w:rPr>
                <w:rFonts w:hint="eastAsia"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w:t>
            </w:r>
          </w:p>
        </w:tc>
        <w:tc>
          <w:tcPr>
            <w:tcW w:w="1207" w:type="pct"/>
            <w:vMerge w:val="restart"/>
            <w:vAlign w:val="center"/>
          </w:tcPr>
          <w:p w14:paraId="6F672CF1">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冬装（含校徽）</w:t>
            </w:r>
          </w:p>
        </w:tc>
        <w:tc>
          <w:tcPr>
            <w:tcW w:w="1031" w:type="pct"/>
            <w:vAlign w:val="center"/>
          </w:tcPr>
          <w:p w14:paraId="7C672468">
            <w:pPr>
              <w:jc w:val="both"/>
              <w:rPr>
                <w:rFonts w:hint="eastAsia" w:ascii="宋体" w:hAnsi="宋体" w:cs="宋体"/>
                <w:color w:val="auto"/>
                <w:kern w:val="0"/>
                <w:szCs w:val="21"/>
                <w:highlight w:val="none"/>
              </w:rPr>
            </w:pPr>
            <w:r>
              <w:rPr>
                <w:rFonts w:ascii="宋体" w:hAnsi="宋体" w:cs="宋体"/>
                <w:color w:val="auto"/>
                <w:kern w:val="0"/>
                <w:szCs w:val="21"/>
                <w:highlight w:val="none"/>
              </w:rPr>
              <w:t>上衣</w:t>
            </w:r>
          </w:p>
        </w:tc>
        <w:tc>
          <w:tcPr>
            <w:tcW w:w="1093" w:type="dxa"/>
            <w:vMerge w:val="continue"/>
            <w:noWrap/>
            <w:vAlign w:val="center"/>
          </w:tcPr>
          <w:p w14:paraId="19567F8F">
            <w:pPr>
              <w:jc w:val="both"/>
              <w:rPr>
                <w:rFonts w:hint="eastAsia" w:ascii="宋体" w:hAnsi="宋体" w:eastAsia="宋体" w:cs="宋体"/>
                <w:bCs/>
                <w:color w:val="auto"/>
                <w:sz w:val="24"/>
                <w:highlight w:val="none"/>
                <w:lang w:eastAsia="zh-CN"/>
              </w:rPr>
            </w:pPr>
          </w:p>
        </w:tc>
        <w:tc>
          <w:tcPr>
            <w:tcW w:w="1532" w:type="dxa"/>
            <w:noWrap/>
            <w:vAlign w:val="center"/>
          </w:tcPr>
          <w:p w14:paraId="528C4948">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260</w:t>
            </w:r>
          </w:p>
        </w:tc>
        <w:tc>
          <w:tcPr>
            <w:tcW w:w="1843" w:type="dxa"/>
            <w:noWrap/>
            <w:vAlign w:val="center"/>
          </w:tcPr>
          <w:p w14:paraId="18FEC074">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118300.00</w:t>
            </w:r>
          </w:p>
        </w:tc>
      </w:tr>
      <w:tr w14:paraId="169D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continue"/>
            <w:vAlign w:val="center"/>
          </w:tcPr>
          <w:p w14:paraId="0278B771">
            <w:pPr>
              <w:jc w:val="both"/>
              <w:rPr>
                <w:rFonts w:hint="default" w:ascii="宋体" w:hAnsi="宋体" w:cs="宋体"/>
                <w:bCs/>
                <w:color w:val="auto"/>
                <w:sz w:val="24"/>
                <w:highlight w:val="none"/>
                <w:lang w:val="en-US" w:eastAsia="zh-CN"/>
              </w:rPr>
            </w:pPr>
          </w:p>
        </w:tc>
        <w:tc>
          <w:tcPr>
            <w:tcW w:w="1207" w:type="pct"/>
            <w:vMerge w:val="continue"/>
            <w:vAlign w:val="center"/>
          </w:tcPr>
          <w:p w14:paraId="6EEDA17D">
            <w:pPr>
              <w:jc w:val="both"/>
              <w:rPr>
                <w:rFonts w:hint="eastAsia" w:ascii="宋体" w:hAnsi="宋体" w:cs="宋体"/>
                <w:color w:val="auto"/>
                <w:kern w:val="0"/>
                <w:szCs w:val="21"/>
                <w:highlight w:val="none"/>
              </w:rPr>
            </w:pPr>
          </w:p>
        </w:tc>
        <w:tc>
          <w:tcPr>
            <w:tcW w:w="1031" w:type="pct"/>
            <w:vAlign w:val="center"/>
          </w:tcPr>
          <w:p w14:paraId="2B7792A7">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长裤</w:t>
            </w:r>
          </w:p>
        </w:tc>
        <w:tc>
          <w:tcPr>
            <w:tcW w:w="1093" w:type="dxa"/>
            <w:vMerge w:val="continue"/>
            <w:noWrap/>
            <w:vAlign w:val="center"/>
          </w:tcPr>
          <w:p w14:paraId="2B6B2B2E">
            <w:pPr>
              <w:jc w:val="both"/>
              <w:rPr>
                <w:rFonts w:hint="eastAsia" w:ascii="宋体" w:hAnsi="宋体" w:eastAsia="宋体" w:cs="宋体"/>
                <w:bCs/>
                <w:color w:val="auto"/>
                <w:sz w:val="24"/>
                <w:highlight w:val="none"/>
                <w:lang w:eastAsia="zh-CN"/>
              </w:rPr>
            </w:pPr>
          </w:p>
        </w:tc>
        <w:tc>
          <w:tcPr>
            <w:tcW w:w="1532" w:type="dxa"/>
            <w:noWrap/>
            <w:vAlign w:val="center"/>
          </w:tcPr>
          <w:p w14:paraId="14C56649">
            <w:pPr>
              <w:jc w:val="both"/>
              <w:rPr>
                <w:rFonts w:hint="default"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120</w:t>
            </w:r>
          </w:p>
        </w:tc>
        <w:tc>
          <w:tcPr>
            <w:tcW w:w="1843" w:type="dxa"/>
            <w:noWrap/>
            <w:vAlign w:val="center"/>
          </w:tcPr>
          <w:p w14:paraId="2A906DA8">
            <w:pPr>
              <w:jc w:val="both"/>
              <w:rPr>
                <w:rFonts w:hint="default"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54600.00</w:t>
            </w:r>
          </w:p>
        </w:tc>
      </w:tr>
      <w:tr w14:paraId="6965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11" w:type="pct"/>
            <w:gridSpan w:val="3"/>
            <w:vAlign w:val="center"/>
          </w:tcPr>
          <w:p w14:paraId="23449391">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合计</w:t>
            </w:r>
          </w:p>
        </w:tc>
        <w:tc>
          <w:tcPr>
            <w:tcW w:w="1093" w:type="dxa"/>
            <w:noWrap/>
            <w:vAlign w:val="center"/>
          </w:tcPr>
          <w:p w14:paraId="3787B057">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455</w:t>
            </w:r>
          </w:p>
        </w:tc>
        <w:tc>
          <w:tcPr>
            <w:tcW w:w="1532" w:type="dxa"/>
            <w:noWrap/>
            <w:vAlign w:val="center"/>
          </w:tcPr>
          <w:p w14:paraId="3F495B78">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800</w:t>
            </w:r>
          </w:p>
        </w:tc>
        <w:tc>
          <w:tcPr>
            <w:tcW w:w="1843" w:type="dxa"/>
            <w:noWrap/>
            <w:vAlign w:val="bottom"/>
          </w:tcPr>
          <w:p w14:paraId="06F26FA5">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364000.00</w:t>
            </w:r>
          </w:p>
        </w:tc>
      </w:tr>
    </w:tbl>
    <w:p w14:paraId="069D1A81">
      <w:pPr>
        <w:numPr>
          <w:ilvl w:val="0"/>
          <w:numId w:val="0"/>
        </w:numPr>
        <w:spacing w:line="440" w:lineRule="exact"/>
        <w:ind w:firstLine="241" w:firstLineChars="100"/>
        <w:jc w:val="both"/>
        <w:outlineLvl w:val="3"/>
        <w:rPr>
          <w:rFonts w:hint="eastAsia" w:ascii="宋体" w:hAnsi="宋体" w:cs="宋体"/>
          <w:b/>
          <w:color w:val="auto"/>
          <w:sz w:val="24"/>
          <w:highlight w:val="none"/>
        </w:rPr>
      </w:pPr>
      <w:r>
        <w:rPr>
          <w:rFonts w:hint="eastAsia" w:ascii="宋体" w:hAnsi="宋体" w:cs="宋体"/>
          <w:b/>
          <w:color w:val="auto"/>
          <w:sz w:val="24"/>
          <w:highlight w:val="none"/>
          <w:lang w:eastAsia="zh-CN"/>
        </w:rPr>
        <w:t>四年级</w:t>
      </w:r>
    </w:p>
    <w:tbl>
      <w:tblPr>
        <w:tblStyle w:val="6"/>
        <w:tblW w:w="52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168"/>
        <w:gridCol w:w="1852"/>
        <w:gridCol w:w="1093"/>
        <w:gridCol w:w="1532"/>
        <w:gridCol w:w="1843"/>
      </w:tblGrid>
      <w:tr w14:paraId="7DFF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72" w:type="pct"/>
            <w:vAlign w:val="center"/>
          </w:tcPr>
          <w:p w14:paraId="2678CBE6">
            <w:pPr>
              <w:jc w:val="both"/>
              <w:rPr>
                <w:rFonts w:ascii="宋体" w:hAnsi="宋体" w:cs="宋体"/>
                <w:bCs/>
                <w:color w:val="auto"/>
                <w:sz w:val="24"/>
                <w:highlight w:val="none"/>
              </w:rPr>
            </w:pPr>
            <w:r>
              <w:rPr>
                <w:rFonts w:hint="eastAsia" w:ascii="宋体" w:hAnsi="宋体" w:cs="宋体"/>
                <w:bCs/>
                <w:color w:val="auto"/>
                <w:sz w:val="24"/>
                <w:highlight w:val="none"/>
              </w:rPr>
              <w:t>序号</w:t>
            </w:r>
          </w:p>
        </w:tc>
        <w:tc>
          <w:tcPr>
            <w:tcW w:w="1207" w:type="pct"/>
            <w:vAlign w:val="center"/>
          </w:tcPr>
          <w:p w14:paraId="487EC9D4">
            <w:pPr>
              <w:jc w:val="both"/>
              <w:rPr>
                <w:rFonts w:ascii="宋体" w:hAnsi="宋体" w:cs="宋体"/>
                <w:bCs/>
                <w:color w:val="auto"/>
                <w:sz w:val="24"/>
                <w:highlight w:val="none"/>
              </w:rPr>
            </w:pPr>
            <w:r>
              <w:rPr>
                <w:rFonts w:hint="eastAsia" w:ascii="宋体" w:hAnsi="宋体" w:cs="宋体"/>
                <w:bCs/>
                <w:color w:val="auto"/>
                <w:sz w:val="24"/>
                <w:highlight w:val="none"/>
              </w:rPr>
              <w:t>名称</w:t>
            </w:r>
          </w:p>
        </w:tc>
        <w:tc>
          <w:tcPr>
            <w:tcW w:w="1031" w:type="pct"/>
            <w:vAlign w:val="center"/>
          </w:tcPr>
          <w:p w14:paraId="7D408037">
            <w:pPr>
              <w:jc w:val="both"/>
              <w:rPr>
                <w:rFonts w:ascii="宋体" w:hAnsi="宋体" w:cs="宋体"/>
                <w:bCs/>
                <w:color w:val="auto"/>
                <w:sz w:val="24"/>
                <w:highlight w:val="none"/>
              </w:rPr>
            </w:pPr>
            <w:r>
              <w:rPr>
                <w:rFonts w:hint="eastAsia" w:ascii="宋体" w:hAnsi="宋体" w:cs="宋体"/>
                <w:bCs/>
                <w:color w:val="auto"/>
                <w:sz w:val="24"/>
                <w:highlight w:val="none"/>
              </w:rPr>
              <w:t>产品名称</w:t>
            </w:r>
          </w:p>
        </w:tc>
        <w:tc>
          <w:tcPr>
            <w:tcW w:w="608" w:type="pct"/>
            <w:vAlign w:val="center"/>
          </w:tcPr>
          <w:p w14:paraId="6B12ABA0">
            <w:pPr>
              <w:jc w:val="both"/>
              <w:rPr>
                <w:rFonts w:ascii="宋体" w:hAnsi="宋体" w:cs="宋体"/>
                <w:bCs/>
                <w:color w:val="auto"/>
                <w:sz w:val="24"/>
                <w:highlight w:val="none"/>
              </w:rPr>
            </w:pPr>
            <w:r>
              <w:rPr>
                <w:rFonts w:hint="eastAsia" w:ascii="宋体" w:hAnsi="宋体" w:cs="宋体"/>
                <w:bCs/>
                <w:color w:val="auto"/>
                <w:sz w:val="24"/>
                <w:highlight w:val="none"/>
              </w:rPr>
              <w:t>数量</w:t>
            </w:r>
          </w:p>
          <w:p w14:paraId="461E4B4B">
            <w:pPr>
              <w:jc w:val="both"/>
              <w:rPr>
                <w:rFonts w:ascii="宋体" w:hAnsi="宋体" w:cs="宋体"/>
                <w:bCs/>
                <w:color w:val="auto"/>
                <w:sz w:val="24"/>
                <w:highlight w:val="none"/>
              </w:rPr>
            </w:pPr>
            <w:r>
              <w:rPr>
                <w:rFonts w:hint="eastAsia" w:ascii="宋体" w:hAnsi="宋体" w:cs="宋体"/>
                <w:bCs/>
                <w:color w:val="auto"/>
                <w:sz w:val="24"/>
                <w:highlight w:val="none"/>
              </w:rPr>
              <w:t>（人）</w:t>
            </w:r>
          </w:p>
        </w:tc>
        <w:tc>
          <w:tcPr>
            <w:tcW w:w="853" w:type="pct"/>
            <w:vAlign w:val="center"/>
          </w:tcPr>
          <w:p w14:paraId="0892AB1C">
            <w:pPr>
              <w:jc w:val="both"/>
              <w:rPr>
                <w:rFonts w:ascii="宋体" w:hAnsi="宋体" w:cs="宋体"/>
                <w:bCs/>
                <w:color w:val="auto"/>
                <w:sz w:val="24"/>
                <w:highlight w:val="none"/>
              </w:rPr>
            </w:pPr>
            <w:r>
              <w:rPr>
                <w:rFonts w:hint="eastAsia" w:ascii="宋体" w:hAnsi="宋体" w:cs="宋体"/>
                <w:b/>
                <w:color w:val="auto"/>
                <w:sz w:val="24"/>
                <w:highlight w:val="none"/>
              </w:rPr>
              <w:t>单价限价（元）</w:t>
            </w:r>
          </w:p>
        </w:tc>
        <w:tc>
          <w:tcPr>
            <w:tcW w:w="1026" w:type="pct"/>
            <w:vAlign w:val="center"/>
          </w:tcPr>
          <w:p w14:paraId="4532B43E">
            <w:pPr>
              <w:jc w:val="both"/>
              <w:rPr>
                <w:rFonts w:ascii="宋体" w:hAnsi="宋体" w:cs="宋体"/>
                <w:bCs/>
                <w:color w:val="auto"/>
                <w:sz w:val="24"/>
                <w:highlight w:val="none"/>
              </w:rPr>
            </w:pPr>
            <w:r>
              <w:rPr>
                <w:rFonts w:hint="eastAsia" w:ascii="宋体" w:hAnsi="宋体" w:cs="宋体"/>
                <w:bCs/>
                <w:color w:val="auto"/>
                <w:sz w:val="24"/>
                <w:highlight w:val="none"/>
              </w:rPr>
              <w:t>合计金额（元）</w:t>
            </w:r>
          </w:p>
        </w:tc>
      </w:tr>
      <w:tr w14:paraId="1C98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restart"/>
            <w:vAlign w:val="center"/>
          </w:tcPr>
          <w:p w14:paraId="4961FFD3">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207" w:type="pct"/>
            <w:vMerge w:val="restart"/>
            <w:vAlign w:val="center"/>
          </w:tcPr>
          <w:p w14:paraId="1D6901DB">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夏装（含校徽）</w:t>
            </w:r>
          </w:p>
        </w:tc>
        <w:tc>
          <w:tcPr>
            <w:tcW w:w="1031" w:type="pct"/>
            <w:vAlign w:val="center"/>
          </w:tcPr>
          <w:p w14:paraId="092CA072">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短袖polo衫</w:t>
            </w:r>
          </w:p>
        </w:tc>
        <w:tc>
          <w:tcPr>
            <w:tcW w:w="1093" w:type="dxa"/>
            <w:vMerge w:val="restart"/>
            <w:vAlign w:val="center"/>
          </w:tcPr>
          <w:p w14:paraId="48BA8A0B">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644</w:t>
            </w:r>
          </w:p>
        </w:tc>
        <w:tc>
          <w:tcPr>
            <w:tcW w:w="1568" w:type="dxa"/>
            <w:vAlign w:val="center"/>
          </w:tcPr>
          <w:p w14:paraId="0818AB5C">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w:t>
            </w:r>
          </w:p>
        </w:tc>
        <w:tc>
          <w:tcPr>
            <w:tcW w:w="1843" w:type="dxa"/>
            <w:vAlign w:val="center"/>
          </w:tcPr>
          <w:p w14:paraId="7CA7B5B1">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51520.00</w:t>
            </w:r>
          </w:p>
        </w:tc>
      </w:tr>
      <w:tr w14:paraId="5F1F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continue"/>
            <w:vAlign w:val="center"/>
          </w:tcPr>
          <w:p w14:paraId="11EFA7DA">
            <w:pPr>
              <w:jc w:val="both"/>
              <w:rPr>
                <w:rFonts w:hint="eastAsia" w:ascii="宋体" w:hAnsi="宋体" w:eastAsia="宋体" w:cs="宋体"/>
                <w:bCs/>
                <w:color w:val="auto"/>
                <w:sz w:val="24"/>
                <w:highlight w:val="none"/>
              </w:rPr>
            </w:pPr>
          </w:p>
        </w:tc>
        <w:tc>
          <w:tcPr>
            <w:tcW w:w="1207" w:type="pct"/>
            <w:vMerge w:val="continue"/>
            <w:vAlign w:val="center"/>
          </w:tcPr>
          <w:p w14:paraId="622C4A46">
            <w:pPr>
              <w:jc w:val="both"/>
              <w:rPr>
                <w:rFonts w:hint="eastAsia" w:ascii="宋体" w:hAnsi="宋体" w:cs="宋体"/>
                <w:color w:val="auto"/>
                <w:kern w:val="0"/>
                <w:szCs w:val="21"/>
                <w:highlight w:val="none"/>
              </w:rPr>
            </w:pPr>
          </w:p>
        </w:tc>
        <w:tc>
          <w:tcPr>
            <w:tcW w:w="1031" w:type="pct"/>
            <w:vAlign w:val="center"/>
          </w:tcPr>
          <w:p w14:paraId="798F8494">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男短裤/女短裙</w:t>
            </w:r>
          </w:p>
        </w:tc>
        <w:tc>
          <w:tcPr>
            <w:tcW w:w="1093" w:type="dxa"/>
            <w:vMerge w:val="continue"/>
            <w:vAlign w:val="center"/>
          </w:tcPr>
          <w:p w14:paraId="6942206A">
            <w:pPr>
              <w:jc w:val="both"/>
              <w:rPr>
                <w:rFonts w:hint="eastAsia" w:ascii="宋体" w:hAnsi="宋体" w:eastAsia="宋体" w:cs="宋体"/>
                <w:bCs/>
                <w:color w:val="auto"/>
                <w:sz w:val="24"/>
                <w:highlight w:val="none"/>
                <w:lang w:eastAsia="zh-CN"/>
              </w:rPr>
            </w:pPr>
          </w:p>
        </w:tc>
        <w:tc>
          <w:tcPr>
            <w:tcW w:w="1568" w:type="dxa"/>
            <w:vAlign w:val="center"/>
          </w:tcPr>
          <w:p w14:paraId="1E96757D">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w:t>
            </w:r>
          </w:p>
        </w:tc>
        <w:tc>
          <w:tcPr>
            <w:tcW w:w="1843" w:type="dxa"/>
            <w:vAlign w:val="center"/>
          </w:tcPr>
          <w:p w14:paraId="6FFA7DCB">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51520.00</w:t>
            </w:r>
          </w:p>
        </w:tc>
      </w:tr>
      <w:tr w14:paraId="098C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restart"/>
            <w:vAlign w:val="center"/>
          </w:tcPr>
          <w:p w14:paraId="776F5844">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2</w:t>
            </w:r>
          </w:p>
        </w:tc>
        <w:tc>
          <w:tcPr>
            <w:tcW w:w="1207" w:type="pct"/>
            <w:vMerge w:val="restart"/>
            <w:vAlign w:val="center"/>
          </w:tcPr>
          <w:p w14:paraId="0ED1F100">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春秋装（含校徽）</w:t>
            </w:r>
          </w:p>
        </w:tc>
        <w:tc>
          <w:tcPr>
            <w:tcW w:w="1031" w:type="pct"/>
            <w:vAlign w:val="center"/>
          </w:tcPr>
          <w:p w14:paraId="2CE0DDE6">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上衣</w:t>
            </w:r>
          </w:p>
        </w:tc>
        <w:tc>
          <w:tcPr>
            <w:tcW w:w="1093" w:type="dxa"/>
            <w:vMerge w:val="continue"/>
            <w:noWrap/>
            <w:vAlign w:val="center"/>
          </w:tcPr>
          <w:p w14:paraId="206F6EAD">
            <w:pPr>
              <w:jc w:val="both"/>
              <w:rPr>
                <w:rFonts w:hint="eastAsia" w:ascii="宋体" w:hAnsi="宋体" w:eastAsia="宋体" w:cs="宋体"/>
                <w:bCs/>
                <w:color w:val="auto"/>
                <w:sz w:val="24"/>
                <w:highlight w:val="none"/>
                <w:lang w:eastAsia="zh-CN"/>
              </w:rPr>
            </w:pPr>
          </w:p>
        </w:tc>
        <w:tc>
          <w:tcPr>
            <w:tcW w:w="1568" w:type="dxa"/>
            <w:noWrap/>
            <w:vAlign w:val="center"/>
          </w:tcPr>
          <w:p w14:paraId="5F970D8C">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150</w:t>
            </w:r>
          </w:p>
        </w:tc>
        <w:tc>
          <w:tcPr>
            <w:tcW w:w="1843" w:type="dxa"/>
            <w:noWrap/>
            <w:vAlign w:val="center"/>
          </w:tcPr>
          <w:p w14:paraId="13234980">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96600.00</w:t>
            </w:r>
          </w:p>
        </w:tc>
      </w:tr>
      <w:tr w14:paraId="37E4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continue"/>
            <w:vAlign w:val="center"/>
          </w:tcPr>
          <w:p w14:paraId="627FBA55">
            <w:pPr>
              <w:jc w:val="both"/>
              <w:rPr>
                <w:rFonts w:ascii="宋体" w:hAnsi="宋体" w:eastAsia="宋体" w:cs="宋体"/>
                <w:bCs/>
                <w:color w:val="auto"/>
                <w:sz w:val="24"/>
                <w:highlight w:val="none"/>
              </w:rPr>
            </w:pPr>
          </w:p>
        </w:tc>
        <w:tc>
          <w:tcPr>
            <w:tcW w:w="1207" w:type="pct"/>
            <w:vMerge w:val="continue"/>
            <w:vAlign w:val="center"/>
          </w:tcPr>
          <w:p w14:paraId="539506DD">
            <w:pPr>
              <w:jc w:val="both"/>
              <w:rPr>
                <w:rFonts w:hint="eastAsia" w:ascii="宋体" w:hAnsi="宋体" w:cs="宋体"/>
                <w:color w:val="auto"/>
                <w:kern w:val="0"/>
                <w:szCs w:val="21"/>
                <w:highlight w:val="none"/>
              </w:rPr>
            </w:pPr>
          </w:p>
        </w:tc>
        <w:tc>
          <w:tcPr>
            <w:tcW w:w="1031" w:type="pct"/>
            <w:vAlign w:val="center"/>
          </w:tcPr>
          <w:p w14:paraId="1246B794">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长裤</w:t>
            </w:r>
          </w:p>
        </w:tc>
        <w:tc>
          <w:tcPr>
            <w:tcW w:w="1093" w:type="dxa"/>
            <w:vMerge w:val="continue"/>
            <w:noWrap/>
            <w:vAlign w:val="center"/>
          </w:tcPr>
          <w:p w14:paraId="7558CD47">
            <w:pPr>
              <w:jc w:val="both"/>
              <w:rPr>
                <w:rFonts w:hint="eastAsia" w:ascii="宋体" w:hAnsi="宋体" w:eastAsia="宋体" w:cs="宋体"/>
                <w:bCs/>
                <w:color w:val="auto"/>
                <w:sz w:val="24"/>
                <w:highlight w:val="none"/>
                <w:lang w:eastAsia="zh-CN"/>
              </w:rPr>
            </w:pPr>
          </w:p>
        </w:tc>
        <w:tc>
          <w:tcPr>
            <w:tcW w:w="1568" w:type="dxa"/>
            <w:noWrap/>
            <w:vAlign w:val="center"/>
          </w:tcPr>
          <w:p w14:paraId="709C35BA">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110</w:t>
            </w:r>
          </w:p>
        </w:tc>
        <w:tc>
          <w:tcPr>
            <w:tcW w:w="1843" w:type="dxa"/>
            <w:noWrap/>
            <w:vAlign w:val="center"/>
          </w:tcPr>
          <w:p w14:paraId="4D97E126">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70840.00</w:t>
            </w:r>
          </w:p>
        </w:tc>
      </w:tr>
      <w:tr w14:paraId="24C3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restart"/>
            <w:vAlign w:val="center"/>
          </w:tcPr>
          <w:p w14:paraId="0D6D89C5">
            <w:pPr>
              <w:jc w:val="both"/>
              <w:rPr>
                <w:rFonts w:hint="eastAsia"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w:t>
            </w:r>
          </w:p>
        </w:tc>
        <w:tc>
          <w:tcPr>
            <w:tcW w:w="1207" w:type="pct"/>
            <w:vMerge w:val="restart"/>
            <w:vAlign w:val="center"/>
          </w:tcPr>
          <w:p w14:paraId="0E0AC0C2">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冬装（含校徽）</w:t>
            </w:r>
          </w:p>
        </w:tc>
        <w:tc>
          <w:tcPr>
            <w:tcW w:w="1031" w:type="pct"/>
            <w:vAlign w:val="center"/>
          </w:tcPr>
          <w:p w14:paraId="2C6200BC">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上衣</w:t>
            </w:r>
          </w:p>
        </w:tc>
        <w:tc>
          <w:tcPr>
            <w:tcW w:w="1093" w:type="dxa"/>
            <w:vMerge w:val="continue"/>
            <w:noWrap/>
            <w:vAlign w:val="center"/>
          </w:tcPr>
          <w:p w14:paraId="1D7FFFAA">
            <w:pPr>
              <w:jc w:val="both"/>
              <w:rPr>
                <w:rFonts w:hint="eastAsia" w:ascii="宋体" w:hAnsi="宋体" w:eastAsia="宋体" w:cs="宋体"/>
                <w:bCs/>
                <w:color w:val="auto"/>
                <w:sz w:val="24"/>
                <w:highlight w:val="none"/>
                <w:lang w:eastAsia="zh-CN"/>
              </w:rPr>
            </w:pPr>
          </w:p>
        </w:tc>
        <w:tc>
          <w:tcPr>
            <w:tcW w:w="1568" w:type="dxa"/>
            <w:noWrap/>
            <w:vAlign w:val="center"/>
          </w:tcPr>
          <w:p w14:paraId="652A1ED3">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260</w:t>
            </w:r>
          </w:p>
        </w:tc>
        <w:tc>
          <w:tcPr>
            <w:tcW w:w="1843" w:type="dxa"/>
            <w:noWrap/>
            <w:vAlign w:val="center"/>
          </w:tcPr>
          <w:p w14:paraId="2FBA9983">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167440.00</w:t>
            </w:r>
          </w:p>
        </w:tc>
      </w:tr>
      <w:tr w14:paraId="259A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continue"/>
            <w:vAlign w:val="center"/>
          </w:tcPr>
          <w:p w14:paraId="02C21295">
            <w:pPr>
              <w:jc w:val="both"/>
              <w:rPr>
                <w:rFonts w:hint="default" w:ascii="宋体" w:hAnsi="宋体" w:cs="宋体"/>
                <w:bCs/>
                <w:color w:val="auto"/>
                <w:sz w:val="24"/>
                <w:highlight w:val="none"/>
                <w:lang w:val="en-US" w:eastAsia="zh-CN"/>
              </w:rPr>
            </w:pPr>
          </w:p>
        </w:tc>
        <w:tc>
          <w:tcPr>
            <w:tcW w:w="1207" w:type="pct"/>
            <w:vMerge w:val="continue"/>
            <w:vAlign w:val="center"/>
          </w:tcPr>
          <w:p w14:paraId="1B5BE83B">
            <w:pPr>
              <w:jc w:val="both"/>
              <w:rPr>
                <w:rFonts w:hint="eastAsia" w:ascii="宋体" w:hAnsi="宋体" w:cs="宋体"/>
                <w:color w:val="auto"/>
                <w:kern w:val="0"/>
                <w:szCs w:val="21"/>
                <w:highlight w:val="none"/>
              </w:rPr>
            </w:pPr>
          </w:p>
        </w:tc>
        <w:tc>
          <w:tcPr>
            <w:tcW w:w="1031" w:type="pct"/>
            <w:vAlign w:val="center"/>
          </w:tcPr>
          <w:p w14:paraId="7CD5B6C4">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长裤</w:t>
            </w:r>
          </w:p>
        </w:tc>
        <w:tc>
          <w:tcPr>
            <w:tcW w:w="1093" w:type="dxa"/>
            <w:vMerge w:val="continue"/>
            <w:noWrap/>
            <w:vAlign w:val="center"/>
          </w:tcPr>
          <w:p w14:paraId="4BE7ED67">
            <w:pPr>
              <w:jc w:val="both"/>
              <w:rPr>
                <w:rFonts w:hint="eastAsia" w:ascii="宋体" w:hAnsi="宋体" w:eastAsia="宋体" w:cs="宋体"/>
                <w:bCs/>
                <w:color w:val="auto"/>
                <w:sz w:val="24"/>
                <w:highlight w:val="none"/>
                <w:lang w:eastAsia="zh-CN"/>
              </w:rPr>
            </w:pPr>
          </w:p>
        </w:tc>
        <w:tc>
          <w:tcPr>
            <w:tcW w:w="1568" w:type="dxa"/>
            <w:noWrap/>
            <w:vAlign w:val="center"/>
          </w:tcPr>
          <w:p w14:paraId="262913C7">
            <w:pPr>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120</w:t>
            </w:r>
          </w:p>
        </w:tc>
        <w:tc>
          <w:tcPr>
            <w:tcW w:w="1843" w:type="dxa"/>
            <w:noWrap/>
            <w:vAlign w:val="center"/>
          </w:tcPr>
          <w:p w14:paraId="6DA1D995">
            <w:pPr>
              <w:jc w:val="both"/>
              <w:rPr>
                <w:rFonts w:hint="default"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77280.00</w:t>
            </w:r>
          </w:p>
        </w:tc>
      </w:tr>
      <w:tr w14:paraId="2DA8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11" w:type="pct"/>
            <w:gridSpan w:val="3"/>
            <w:vAlign w:val="center"/>
          </w:tcPr>
          <w:p w14:paraId="6156A5C6">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合计</w:t>
            </w:r>
          </w:p>
        </w:tc>
        <w:tc>
          <w:tcPr>
            <w:tcW w:w="1093" w:type="dxa"/>
            <w:noWrap/>
            <w:vAlign w:val="center"/>
          </w:tcPr>
          <w:p w14:paraId="0CF57A49">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644</w:t>
            </w:r>
          </w:p>
        </w:tc>
        <w:tc>
          <w:tcPr>
            <w:tcW w:w="1532" w:type="dxa"/>
            <w:noWrap/>
            <w:vAlign w:val="center"/>
          </w:tcPr>
          <w:p w14:paraId="5B750BA1">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800</w:t>
            </w:r>
          </w:p>
        </w:tc>
        <w:tc>
          <w:tcPr>
            <w:tcW w:w="1843" w:type="dxa"/>
            <w:noWrap/>
            <w:vAlign w:val="bottom"/>
          </w:tcPr>
          <w:p w14:paraId="5D26BF9A">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515200.00</w:t>
            </w:r>
          </w:p>
        </w:tc>
      </w:tr>
    </w:tbl>
    <w:p w14:paraId="467AA14D">
      <w:pPr>
        <w:numPr>
          <w:ilvl w:val="0"/>
          <w:numId w:val="0"/>
        </w:numPr>
        <w:spacing w:line="440" w:lineRule="exact"/>
        <w:ind w:firstLine="482" w:firstLineChars="200"/>
        <w:jc w:val="both"/>
        <w:outlineLvl w:val="3"/>
        <w:rPr>
          <w:rFonts w:hint="eastAsia" w:ascii="宋体" w:hAnsi="宋体" w:cs="宋体"/>
          <w:b/>
          <w:color w:val="auto"/>
          <w:sz w:val="24"/>
          <w:highlight w:val="none"/>
        </w:rPr>
      </w:pPr>
      <w:r>
        <w:rPr>
          <w:rFonts w:hint="eastAsia" w:ascii="宋体" w:hAnsi="宋体" w:cs="宋体"/>
          <w:b/>
          <w:color w:val="auto"/>
          <w:sz w:val="24"/>
          <w:highlight w:val="none"/>
          <w:lang w:eastAsia="zh-CN"/>
        </w:rPr>
        <w:t>七年级</w:t>
      </w:r>
    </w:p>
    <w:tbl>
      <w:tblPr>
        <w:tblStyle w:val="6"/>
        <w:tblW w:w="52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168"/>
        <w:gridCol w:w="1852"/>
        <w:gridCol w:w="1093"/>
        <w:gridCol w:w="1532"/>
        <w:gridCol w:w="1843"/>
      </w:tblGrid>
      <w:tr w14:paraId="2E85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72" w:type="pct"/>
            <w:vAlign w:val="center"/>
          </w:tcPr>
          <w:p w14:paraId="33ACF96E">
            <w:pPr>
              <w:jc w:val="both"/>
              <w:rPr>
                <w:rFonts w:ascii="宋体" w:hAnsi="宋体" w:cs="宋体"/>
                <w:bCs/>
                <w:color w:val="auto"/>
                <w:sz w:val="24"/>
                <w:highlight w:val="none"/>
              </w:rPr>
            </w:pPr>
            <w:r>
              <w:rPr>
                <w:rFonts w:hint="eastAsia" w:ascii="宋体" w:hAnsi="宋体" w:cs="宋体"/>
                <w:bCs/>
                <w:color w:val="auto"/>
                <w:sz w:val="24"/>
                <w:highlight w:val="none"/>
              </w:rPr>
              <w:t>序号</w:t>
            </w:r>
          </w:p>
        </w:tc>
        <w:tc>
          <w:tcPr>
            <w:tcW w:w="1207" w:type="pct"/>
            <w:vAlign w:val="center"/>
          </w:tcPr>
          <w:p w14:paraId="17B7A965">
            <w:pPr>
              <w:jc w:val="both"/>
              <w:rPr>
                <w:rFonts w:ascii="宋体" w:hAnsi="宋体" w:cs="宋体"/>
                <w:bCs/>
                <w:color w:val="auto"/>
                <w:sz w:val="24"/>
                <w:highlight w:val="none"/>
              </w:rPr>
            </w:pPr>
            <w:r>
              <w:rPr>
                <w:rFonts w:hint="eastAsia" w:ascii="宋体" w:hAnsi="宋体" w:cs="宋体"/>
                <w:bCs/>
                <w:color w:val="auto"/>
                <w:sz w:val="24"/>
                <w:highlight w:val="none"/>
              </w:rPr>
              <w:t>名称</w:t>
            </w:r>
          </w:p>
        </w:tc>
        <w:tc>
          <w:tcPr>
            <w:tcW w:w="1031" w:type="pct"/>
            <w:vAlign w:val="center"/>
          </w:tcPr>
          <w:p w14:paraId="77CE02F1">
            <w:pPr>
              <w:jc w:val="both"/>
              <w:rPr>
                <w:rFonts w:ascii="宋体" w:hAnsi="宋体" w:cs="宋体"/>
                <w:bCs/>
                <w:color w:val="auto"/>
                <w:sz w:val="24"/>
                <w:highlight w:val="none"/>
              </w:rPr>
            </w:pPr>
            <w:r>
              <w:rPr>
                <w:rFonts w:hint="eastAsia" w:ascii="宋体" w:hAnsi="宋体" w:cs="宋体"/>
                <w:bCs/>
                <w:color w:val="auto"/>
                <w:sz w:val="24"/>
                <w:highlight w:val="none"/>
              </w:rPr>
              <w:t>产品名称</w:t>
            </w:r>
          </w:p>
        </w:tc>
        <w:tc>
          <w:tcPr>
            <w:tcW w:w="608" w:type="pct"/>
            <w:vAlign w:val="center"/>
          </w:tcPr>
          <w:p w14:paraId="30D53F5E">
            <w:pPr>
              <w:jc w:val="both"/>
              <w:rPr>
                <w:rFonts w:ascii="宋体" w:hAnsi="宋体" w:cs="宋体"/>
                <w:bCs/>
                <w:color w:val="auto"/>
                <w:sz w:val="24"/>
                <w:highlight w:val="none"/>
              </w:rPr>
            </w:pPr>
            <w:r>
              <w:rPr>
                <w:rFonts w:hint="eastAsia" w:ascii="宋体" w:hAnsi="宋体" w:cs="宋体"/>
                <w:bCs/>
                <w:color w:val="auto"/>
                <w:sz w:val="24"/>
                <w:highlight w:val="none"/>
              </w:rPr>
              <w:t>数量</w:t>
            </w:r>
          </w:p>
          <w:p w14:paraId="312030EF">
            <w:pPr>
              <w:jc w:val="both"/>
              <w:rPr>
                <w:rFonts w:ascii="宋体" w:hAnsi="宋体" w:cs="宋体"/>
                <w:bCs/>
                <w:color w:val="auto"/>
                <w:sz w:val="24"/>
                <w:highlight w:val="none"/>
              </w:rPr>
            </w:pPr>
            <w:r>
              <w:rPr>
                <w:rFonts w:hint="eastAsia" w:ascii="宋体" w:hAnsi="宋体" w:cs="宋体"/>
                <w:bCs/>
                <w:color w:val="auto"/>
                <w:sz w:val="24"/>
                <w:highlight w:val="none"/>
              </w:rPr>
              <w:t>（人）</w:t>
            </w:r>
          </w:p>
        </w:tc>
        <w:tc>
          <w:tcPr>
            <w:tcW w:w="853" w:type="pct"/>
            <w:vAlign w:val="center"/>
          </w:tcPr>
          <w:p w14:paraId="2F94D682">
            <w:pPr>
              <w:jc w:val="both"/>
              <w:rPr>
                <w:rFonts w:ascii="宋体" w:hAnsi="宋体" w:cs="宋体"/>
                <w:bCs/>
                <w:color w:val="auto"/>
                <w:sz w:val="24"/>
                <w:highlight w:val="none"/>
              </w:rPr>
            </w:pPr>
            <w:r>
              <w:rPr>
                <w:rFonts w:hint="eastAsia" w:ascii="宋体" w:hAnsi="宋体" w:cs="宋体"/>
                <w:b/>
                <w:color w:val="auto"/>
                <w:sz w:val="24"/>
                <w:highlight w:val="none"/>
              </w:rPr>
              <w:t>单价限价（元）</w:t>
            </w:r>
          </w:p>
        </w:tc>
        <w:tc>
          <w:tcPr>
            <w:tcW w:w="1026" w:type="pct"/>
            <w:vAlign w:val="center"/>
          </w:tcPr>
          <w:p w14:paraId="07939FE0">
            <w:pPr>
              <w:jc w:val="both"/>
              <w:rPr>
                <w:rFonts w:ascii="宋体" w:hAnsi="宋体" w:cs="宋体"/>
                <w:bCs/>
                <w:color w:val="auto"/>
                <w:sz w:val="24"/>
                <w:highlight w:val="none"/>
              </w:rPr>
            </w:pPr>
            <w:r>
              <w:rPr>
                <w:rFonts w:hint="eastAsia" w:ascii="宋体" w:hAnsi="宋体" w:cs="宋体"/>
                <w:bCs/>
                <w:color w:val="auto"/>
                <w:sz w:val="24"/>
                <w:highlight w:val="none"/>
              </w:rPr>
              <w:t>合计金额（元）</w:t>
            </w:r>
          </w:p>
        </w:tc>
      </w:tr>
      <w:tr w14:paraId="614E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restart"/>
            <w:vAlign w:val="center"/>
          </w:tcPr>
          <w:p w14:paraId="1E0C67D6">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207" w:type="pct"/>
            <w:vMerge w:val="restart"/>
            <w:vAlign w:val="center"/>
          </w:tcPr>
          <w:p w14:paraId="4087D6ED">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夏装（含校徽）</w:t>
            </w:r>
          </w:p>
        </w:tc>
        <w:tc>
          <w:tcPr>
            <w:tcW w:w="1031" w:type="pct"/>
            <w:vAlign w:val="center"/>
          </w:tcPr>
          <w:p w14:paraId="656E0C71">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短袖polo衫</w:t>
            </w:r>
          </w:p>
        </w:tc>
        <w:tc>
          <w:tcPr>
            <w:tcW w:w="1093" w:type="dxa"/>
            <w:vMerge w:val="restart"/>
            <w:vAlign w:val="center"/>
          </w:tcPr>
          <w:p w14:paraId="6E81D56B">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478</w:t>
            </w:r>
          </w:p>
        </w:tc>
        <w:tc>
          <w:tcPr>
            <w:tcW w:w="1568" w:type="dxa"/>
            <w:vAlign w:val="center"/>
          </w:tcPr>
          <w:p w14:paraId="3A84FC87">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w:t>
            </w:r>
          </w:p>
        </w:tc>
        <w:tc>
          <w:tcPr>
            <w:tcW w:w="1886" w:type="dxa"/>
            <w:vAlign w:val="center"/>
          </w:tcPr>
          <w:p w14:paraId="5A2C1AEE">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38240.00</w:t>
            </w:r>
          </w:p>
        </w:tc>
      </w:tr>
      <w:tr w14:paraId="3FA7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continue"/>
            <w:vAlign w:val="center"/>
          </w:tcPr>
          <w:p w14:paraId="33F1761D">
            <w:pPr>
              <w:jc w:val="both"/>
              <w:rPr>
                <w:rFonts w:hint="eastAsia" w:ascii="宋体" w:hAnsi="宋体" w:eastAsia="宋体" w:cs="宋体"/>
                <w:bCs/>
                <w:color w:val="auto"/>
                <w:sz w:val="24"/>
                <w:highlight w:val="none"/>
              </w:rPr>
            </w:pPr>
          </w:p>
        </w:tc>
        <w:tc>
          <w:tcPr>
            <w:tcW w:w="1207" w:type="pct"/>
            <w:vMerge w:val="continue"/>
            <w:vAlign w:val="center"/>
          </w:tcPr>
          <w:p w14:paraId="0B8E95DE">
            <w:pPr>
              <w:jc w:val="both"/>
              <w:rPr>
                <w:rFonts w:hint="eastAsia" w:ascii="宋体" w:hAnsi="宋体" w:cs="宋体"/>
                <w:color w:val="auto"/>
                <w:kern w:val="0"/>
                <w:szCs w:val="21"/>
                <w:highlight w:val="none"/>
              </w:rPr>
            </w:pPr>
          </w:p>
        </w:tc>
        <w:tc>
          <w:tcPr>
            <w:tcW w:w="1031" w:type="pct"/>
            <w:vAlign w:val="center"/>
          </w:tcPr>
          <w:p w14:paraId="61E050D5">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男</w:t>
            </w:r>
            <w:r>
              <w:rPr>
                <w:rFonts w:hint="eastAsia" w:ascii="宋体" w:hAnsi="宋体" w:cs="宋体"/>
                <w:color w:val="auto"/>
                <w:kern w:val="0"/>
                <w:szCs w:val="21"/>
                <w:highlight w:val="none"/>
                <w:lang w:val="en-US" w:eastAsia="zh-CN"/>
              </w:rPr>
              <w:t>长裤</w:t>
            </w:r>
            <w:r>
              <w:rPr>
                <w:rFonts w:hint="eastAsia" w:ascii="宋体" w:hAnsi="宋体" w:cs="宋体"/>
                <w:color w:val="auto"/>
                <w:kern w:val="0"/>
                <w:szCs w:val="21"/>
                <w:highlight w:val="none"/>
              </w:rPr>
              <w:t>/女</w:t>
            </w:r>
            <w:r>
              <w:rPr>
                <w:rFonts w:hint="eastAsia" w:ascii="宋体" w:hAnsi="宋体" w:cs="宋体"/>
                <w:color w:val="auto"/>
                <w:kern w:val="0"/>
                <w:szCs w:val="21"/>
                <w:highlight w:val="none"/>
                <w:lang w:val="en-US" w:eastAsia="zh-CN"/>
              </w:rPr>
              <w:t>长裤</w:t>
            </w:r>
          </w:p>
        </w:tc>
        <w:tc>
          <w:tcPr>
            <w:tcW w:w="1093" w:type="dxa"/>
            <w:vMerge w:val="continue"/>
            <w:vAlign w:val="center"/>
          </w:tcPr>
          <w:p w14:paraId="3BD85DD4">
            <w:pPr>
              <w:jc w:val="both"/>
              <w:rPr>
                <w:rFonts w:hint="eastAsia" w:ascii="宋体" w:hAnsi="宋体" w:eastAsia="宋体" w:cs="宋体"/>
                <w:bCs/>
                <w:color w:val="auto"/>
                <w:sz w:val="24"/>
                <w:highlight w:val="none"/>
                <w:lang w:eastAsia="zh-CN"/>
              </w:rPr>
            </w:pPr>
          </w:p>
        </w:tc>
        <w:tc>
          <w:tcPr>
            <w:tcW w:w="1568" w:type="dxa"/>
            <w:vAlign w:val="center"/>
          </w:tcPr>
          <w:p w14:paraId="24A66BF9">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w:t>
            </w:r>
          </w:p>
        </w:tc>
        <w:tc>
          <w:tcPr>
            <w:tcW w:w="1886" w:type="dxa"/>
            <w:vAlign w:val="center"/>
          </w:tcPr>
          <w:p w14:paraId="32E27AC3">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38240.00</w:t>
            </w:r>
          </w:p>
        </w:tc>
      </w:tr>
      <w:tr w14:paraId="62A2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2" w:type="pct"/>
            <w:vMerge w:val="restart"/>
            <w:vAlign w:val="center"/>
          </w:tcPr>
          <w:p w14:paraId="39531D56">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2</w:t>
            </w:r>
          </w:p>
        </w:tc>
        <w:tc>
          <w:tcPr>
            <w:tcW w:w="1207" w:type="pct"/>
            <w:vMerge w:val="restart"/>
            <w:vAlign w:val="center"/>
          </w:tcPr>
          <w:p w14:paraId="0199B6E7">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春秋装（含校徽）</w:t>
            </w:r>
          </w:p>
        </w:tc>
        <w:tc>
          <w:tcPr>
            <w:tcW w:w="1031" w:type="pct"/>
            <w:vAlign w:val="center"/>
          </w:tcPr>
          <w:p w14:paraId="06148D58">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上衣</w:t>
            </w:r>
          </w:p>
        </w:tc>
        <w:tc>
          <w:tcPr>
            <w:tcW w:w="1093" w:type="dxa"/>
            <w:vMerge w:val="continue"/>
            <w:noWrap/>
            <w:vAlign w:val="center"/>
          </w:tcPr>
          <w:p w14:paraId="20C1BB6B">
            <w:pPr>
              <w:jc w:val="both"/>
              <w:rPr>
                <w:rFonts w:hint="eastAsia" w:ascii="宋体" w:hAnsi="宋体" w:eastAsia="宋体" w:cs="宋体"/>
                <w:bCs/>
                <w:color w:val="auto"/>
                <w:sz w:val="24"/>
                <w:highlight w:val="none"/>
                <w:lang w:eastAsia="zh-CN"/>
              </w:rPr>
            </w:pPr>
          </w:p>
        </w:tc>
        <w:tc>
          <w:tcPr>
            <w:tcW w:w="1568" w:type="dxa"/>
            <w:noWrap/>
            <w:vAlign w:val="center"/>
          </w:tcPr>
          <w:p w14:paraId="51ABFAA8">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150</w:t>
            </w:r>
          </w:p>
        </w:tc>
        <w:tc>
          <w:tcPr>
            <w:tcW w:w="1886" w:type="dxa"/>
            <w:noWrap/>
            <w:vAlign w:val="center"/>
          </w:tcPr>
          <w:p w14:paraId="46BD8FC3">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71700.00</w:t>
            </w:r>
          </w:p>
        </w:tc>
      </w:tr>
      <w:tr w14:paraId="4F7B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continue"/>
            <w:vAlign w:val="center"/>
          </w:tcPr>
          <w:p w14:paraId="23D73B0B">
            <w:pPr>
              <w:jc w:val="both"/>
              <w:rPr>
                <w:rFonts w:ascii="宋体" w:hAnsi="宋体" w:eastAsia="宋体" w:cs="宋体"/>
                <w:bCs/>
                <w:color w:val="auto"/>
                <w:sz w:val="24"/>
                <w:highlight w:val="none"/>
              </w:rPr>
            </w:pPr>
          </w:p>
        </w:tc>
        <w:tc>
          <w:tcPr>
            <w:tcW w:w="1207" w:type="pct"/>
            <w:vMerge w:val="continue"/>
            <w:vAlign w:val="center"/>
          </w:tcPr>
          <w:p w14:paraId="218C53E8">
            <w:pPr>
              <w:jc w:val="both"/>
              <w:rPr>
                <w:rFonts w:hint="eastAsia" w:ascii="宋体" w:hAnsi="宋体" w:cs="宋体"/>
                <w:color w:val="auto"/>
                <w:kern w:val="0"/>
                <w:szCs w:val="21"/>
                <w:highlight w:val="none"/>
              </w:rPr>
            </w:pPr>
          </w:p>
        </w:tc>
        <w:tc>
          <w:tcPr>
            <w:tcW w:w="1031" w:type="pct"/>
            <w:vAlign w:val="center"/>
          </w:tcPr>
          <w:p w14:paraId="5595165D">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长裤</w:t>
            </w:r>
          </w:p>
        </w:tc>
        <w:tc>
          <w:tcPr>
            <w:tcW w:w="1093" w:type="dxa"/>
            <w:vMerge w:val="continue"/>
            <w:noWrap/>
            <w:vAlign w:val="center"/>
          </w:tcPr>
          <w:p w14:paraId="4C9D41D9">
            <w:pPr>
              <w:jc w:val="both"/>
              <w:rPr>
                <w:rFonts w:hint="eastAsia" w:ascii="宋体" w:hAnsi="宋体" w:eastAsia="宋体" w:cs="宋体"/>
                <w:bCs/>
                <w:color w:val="auto"/>
                <w:sz w:val="24"/>
                <w:highlight w:val="none"/>
                <w:lang w:eastAsia="zh-CN"/>
              </w:rPr>
            </w:pPr>
          </w:p>
        </w:tc>
        <w:tc>
          <w:tcPr>
            <w:tcW w:w="1568" w:type="dxa"/>
            <w:noWrap/>
            <w:vAlign w:val="center"/>
          </w:tcPr>
          <w:p w14:paraId="74B599EF">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110</w:t>
            </w:r>
          </w:p>
        </w:tc>
        <w:tc>
          <w:tcPr>
            <w:tcW w:w="1886" w:type="dxa"/>
            <w:noWrap/>
            <w:vAlign w:val="center"/>
          </w:tcPr>
          <w:p w14:paraId="0B29FCAD">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52580.00</w:t>
            </w:r>
          </w:p>
        </w:tc>
      </w:tr>
      <w:tr w14:paraId="2F4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restart"/>
            <w:vAlign w:val="center"/>
          </w:tcPr>
          <w:p w14:paraId="5136C2E7">
            <w:pPr>
              <w:jc w:val="both"/>
              <w:rPr>
                <w:rFonts w:hint="eastAsia"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w:t>
            </w:r>
          </w:p>
        </w:tc>
        <w:tc>
          <w:tcPr>
            <w:tcW w:w="1207" w:type="pct"/>
            <w:vMerge w:val="restart"/>
            <w:vAlign w:val="center"/>
          </w:tcPr>
          <w:p w14:paraId="4CAA710D">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冬装（含校徽）</w:t>
            </w:r>
          </w:p>
        </w:tc>
        <w:tc>
          <w:tcPr>
            <w:tcW w:w="1031" w:type="pct"/>
            <w:vAlign w:val="center"/>
          </w:tcPr>
          <w:p w14:paraId="6D850260">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上衣</w:t>
            </w:r>
          </w:p>
        </w:tc>
        <w:tc>
          <w:tcPr>
            <w:tcW w:w="1093" w:type="dxa"/>
            <w:vMerge w:val="continue"/>
            <w:noWrap/>
            <w:vAlign w:val="center"/>
          </w:tcPr>
          <w:p w14:paraId="52282BBC">
            <w:pPr>
              <w:jc w:val="both"/>
              <w:rPr>
                <w:rFonts w:hint="eastAsia" w:ascii="宋体" w:hAnsi="宋体" w:eastAsia="宋体" w:cs="宋体"/>
                <w:bCs/>
                <w:color w:val="auto"/>
                <w:sz w:val="24"/>
                <w:highlight w:val="none"/>
                <w:lang w:eastAsia="zh-CN"/>
              </w:rPr>
            </w:pPr>
          </w:p>
        </w:tc>
        <w:tc>
          <w:tcPr>
            <w:tcW w:w="1568" w:type="dxa"/>
            <w:noWrap/>
            <w:vAlign w:val="center"/>
          </w:tcPr>
          <w:p w14:paraId="313B86D3">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260</w:t>
            </w:r>
          </w:p>
        </w:tc>
        <w:tc>
          <w:tcPr>
            <w:tcW w:w="1886" w:type="dxa"/>
            <w:noWrap/>
            <w:vAlign w:val="center"/>
          </w:tcPr>
          <w:p w14:paraId="134FFEBE">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124280.00</w:t>
            </w:r>
          </w:p>
        </w:tc>
      </w:tr>
      <w:tr w14:paraId="4700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2" w:type="pct"/>
            <w:vMerge w:val="continue"/>
            <w:vAlign w:val="center"/>
          </w:tcPr>
          <w:p w14:paraId="44112859">
            <w:pPr>
              <w:jc w:val="both"/>
              <w:rPr>
                <w:rFonts w:hint="default" w:ascii="宋体" w:hAnsi="宋体" w:cs="宋体"/>
                <w:bCs/>
                <w:color w:val="auto"/>
                <w:sz w:val="24"/>
                <w:highlight w:val="none"/>
                <w:lang w:val="en-US" w:eastAsia="zh-CN"/>
              </w:rPr>
            </w:pPr>
          </w:p>
        </w:tc>
        <w:tc>
          <w:tcPr>
            <w:tcW w:w="1207" w:type="pct"/>
            <w:vMerge w:val="continue"/>
            <w:vAlign w:val="center"/>
          </w:tcPr>
          <w:p w14:paraId="3D3099F0">
            <w:pPr>
              <w:jc w:val="both"/>
              <w:rPr>
                <w:rFonts w:hint="eastAsia" w:ascii="宋体" w:hAnsi="宋体" w:cs="宋体"/>
                <w:color w:val="auto"/>
                <w:kern w:val="0"/>
                <w:szCs w:val="21"/>
                <w:highlight w:val="none"/>
              </w:rPr>
            </w:pPr>
          </w:p>
        </w:tc>
        <w:tc>
          <w:tcPr>
            <w:tcW w:w="1031" w:type="pct"/>
            <w:vAlign w:val="center"/>
          </w:tcPr>
          <w:p w14:paraId="068F38A0">
            <w:pPr>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长裤</w:t>
            </w:r>
          </w:p>
        </w:tc>
        <w:tc>
          <w:tcPr>
            <w:tcW w:w="1093" w:type="dxa"/>
            <w:vMerge w:val="continue"/>
            <w:noWrap/>
            <w:vAlign w:val="center"/>
          </w:tcPr>
          <w:p w14:paraId="0815ECC1">
            <w:pPr>
              <w:jc w:val="both"/>
              <w:rPr>
                <w:rFonts w:hint="eastAsia" w:ascii="宋体" w:hAnsi="宋体" w:eastAsia="宋体" w:cs="宋体"/>
                <w:bCs/>
                <w:color w:val="auto"/>
                <w:sz w:val="24"/>
                <w:highlight w:val="none"/>
                <w:lang w:eastAsia="zh-CN"/>
              </w:rPr>
            </w:pPr>
          </w:p>
        </w:tc>
        <w:tc>
          <w:tcPr>
            <w:tcW w:w="1568" w:type="dxa"/>
            <w:noWrap/>
            <w:vAlign w:val="center"/>
          </w:tcPr>
          <w:p w14:paraId="5FE4C6D1">
            <w:pPr>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120</w:t>
            </w:r>
          </w:p>
        </w:tc>
        <w:tc>
          <w:tcPr>
            <w:tcW w:w="1886" w:type="dxa"/>
            <w:noWrap/>
            <w:vAlign w:val="center"/>
          </w:tcPr>
          <w:p w14:paraId="6C4D6BC0">
            <w:pPr>
              <w:jc w:val="both"/>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57360.00</w:t>
            </w:r>
          </w:p>
        </w:tc>
      </w:tr>
      <w:tr w14:paraId="78A3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11" w:type="pct"/>
            <w:gridSpan w:val="3"/>
            <w:vAlign w:val="center"/>
          </w:tcPr>
          <w:p w14:paraId="035BC875">
            <w:pPr>
              <w:jc w:val="both"/>
              <w:rPr>
                <w:rFonts w:ascii="宋体" w:hAnsi="宋体" w:eastAsia="宋体" w:cs="宋体"/>
                <w:bCs/>
                <w:color w:val="auto"/>
                <w:sz w:val="24"/>
                <w:highlight w:val="none"/>
              </w:rPr>
            </w:pPr>
            <w:r>
              <w:rPr>
                <w:rFonts w:hint="eastAsia" w:ascii="宋体" w:hAnsi="宋体" w:eastAsia="宋体" w:cs="宋体"/>
                <w:bCs/>
                <w:color w:val="auto"/>
                <w:sz w:val="24"/>
                <w:highlight w:val="none"/>
              </w:rPr>
              <w:t>合计</w:t>
            </w:r>
          </w:p>
        </w:tc>
        <w:tc>
          <w:tcPr>
            <w:tcW w:w="1093" w:type="dxa"/>
            <w:noWrap/>
            <w:vAlign w:val="center"/>
          </w:tcPr>
          <w:p w14:paraId="315C337F">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478</w:t>
            </w:r>
          </w:p>
        </w:tc>
        <w:tc>
          <w:tcPr>
            <w:tcW w:w="1532" w:type="dxa"/>
            <w:noWrap/>
            <w:vAlign w:val="center"/>
          </w:tcPr>
          <w:p w14:paraId="3E3C50CB">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800</w:t>
            </w:r>
          </w:p>
        </w:tc>
        <w:tc>
          <w:tcPr>
            <w:tcW w:w="1843" w:type="dxa"/>
            <w:noWrap/>
            <w:vAlign w:val="bottom"/>
          </w:tcPr>
          <w:p w14:paraId="0FE17DB2">
            <w:pPr>
              <w:jc w:val="both"/>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382400.00</w:t>
            </w:r>
          </w:p>
        </w:tc>
      </w:tr>
    </w:tbl>
    <w:p w14:paraId="0C68FC5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（七）供应商要求</w:t>
      </w:r>
    </w:p>
    <w:p w14:paraId="33CCA27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供应商资质</w:t>
      </w:r>
      <w:r>
        <w:rPr>
          <w:rFonts w:hint="eastAsia" w:ascii="宋体" w:hAnsi="宋体" w:eastAsia="宋体" w:cs="宋体"/>
          <w:i w:val="0"/>
          <w:iCs w:val="0"/>
          <w:caps w:val="0"/>
          <w:color w:val="auto"/>
          <w:spacing w:val="0"/>
          <w:sz w:val="24"/>
          <w:szCs w:val="24"/>
          <w:highlight w:val="none"/>
          <w:shd w:val="clear" w:color="auto" w:fill="FFFFFF"/>
        </w:rPr>
        <w:t>：供应商需具备独立法人资格，持有有效的营业执照，经营范围包含服装生产或销售；具备校服生产相关资质，提供近3年内在校服生产销售领域的相关业绩证明；具备完善的质量管理体系认证、环境管理体系认证等相关资质。不得向“黑名单”企业购买校服。</w:t>
      </w:r>
    </w:p>
    <w:p w14:paraId="55B11B1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w:t>
      </w:r>
      <w:r>
        <w:rPr>
          <w:rFonts w:hint="eastAsia" w:ascii="宋体" w:hAnsi="宋体" w:eastAsia="宋体" w:cs="宋体"/>
          <w:b/>
          <w:bCs/>
          <w:i w:val="0"/>
          <w:iCs w:val="0"/>
          <w:caps w:val="0"/>
          <w:color w:val="auto"/>
          <w:spacing w:val="0"/>
          <w:sz w:val="24"/>
          <w:szCs w:val="24"/>
          <w:highlight w:val="none"/>
          <w:shd w:val="clear" w:color="auto" w:fill="FFFFFF"/>
        </w:rPr>
        <w:t>售后服务</w:t>
      </w:r>
      <w:r>
        <w:rPr>
          <w:rFonts w:hint="eastAsia" w:ascii="宋体" w:hAnsi="宋体" w:eastAsia="宋体" w:cs="宋体"/>
          <w:i w:val="0"/>
          <w:iCs w:val="0"/>
          <w:caps w:val="0"/>
          <w:color w:val="auto"/>
          <w:spacing w:val="0"/>
          <w:sz w:val="24"/>
          <w:szCs w:val="24"/>
          <w:highlight w:val="none"/>
          <w:shd w:val="clear" w:color="auto" w:fill="FFFFFF"/>
        </w:rPr>
        <w:t>：</w:t>
      </w:r>
    </w:p>
    <w:p w14:paraId="5219056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(1)质保期：中标供应商对所有产品提供不少于一年的免费质保。校服交付发放后，若出现尺码不合、做工瑕疵、面料破损等问题，中标供应商需在收到退换申请后7个工作日内完成免费退换，往返物流费用由中标供应商承担。学生穿着一年内，出现非人为因素造成的质量缺陷(如非正常开线、严重色牢度不达标褪色、面料撕裂(拔丝)、严重起球、变形缩水等，质量判定标准执行GB/T31888《中小学生校服》)，中标供应商须提供免费维修或更换。质保期从需方代表签字验收合格之日起执行。</w:t>
      </w:r>
    </w:p>
    <w:p w14:paraId="4D96E83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(2)售后服务:中标供应商应建立以学校为单位的校服服务体系并提供三年售后服务，提供相对固定的购买渠道(如线下门店或线上小程序等)，备足货源，方便学生家长调换、修补、零星购买，在收到家长售后申请后7个工作日内中标供应商应完成售后服务。对家长后期增补购买的校服价格不得高于中标价，包装费、快递费等由中标供应商承担。售后服务期从需方代表签字验收合格之日起执行。</w:t>
      </w:r>
    </w:p>
    <w:p w14:paraId="60D9997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供应商所有提供的货物如有质量问题，应在接到甲方通知后_2小时内到现场解决，特殊情况须24小时到现场解决，且对于有质量问题的产品必须尽快给予免费调换。逾期未处理，甲方可委托第三方解决，产生费用由供应商承担，并且供应商须额外支付产生费用5%的违约金。</w:t>
      </w:r>
    </w:p>
    <w:p w14:paraId="40B7E59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(4)如供应商存在送检不合格两次或以上或有市场监管部门较大行政处罚的将列入“黑名单”，五年内不得供应校服。核定有陪标串标行为的企业，终生不得参与校服供货。</w:t>
      </w:r>
    </w:p>
    <w:p w14:paraId="5991B9F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shd w:val="clear" w:color="auto" w:fill="FFFFFF"/>
        </w:rPr>
        <w:t>(5)备货要求</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中标供应商须备多于合同总数10%以上的货物以供封存备查、学生调换(尺码不匹配)、质保、后期增补订等用途，其余量身定制类数量应保证调换到位。在完成发放后，除封存备查的校服外，多余的备货由供应商带回厂家仓库。</w:t>
      </w:r>
    </w:p>
    <w:p w14:paraId="1F9FF14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六、采购工作流程与时间安排</w:t>
      </w:r>
    </w:p>
    <w:p w14:paraId="7104BDA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（一）流程步骤</w:t>
      </w:r>
    </w:p>
    <w:p w14:paraId="66D7236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1.确定代理机构：</w:t>
      </w:r>
      <w:r>
        <w:rPr>
          <w:rFonts w:hint="eastAsia" w:ascii="宋体" w:hAnsi="宋体" w:eastAsia="宋体" w:cs="宋体"/>
          <w:i w:val="0"/>
          <w:iCs w:val="0"/>
          <w:caps w:val="0"/>
          <w:color w:val="auto"/>
          <w:spacing w:val="0"/>
          <w:sz w:val="24"/>
          <w:szCs w:val="24"/>
          <w:shd w:val="clear" w:color="auto" w:fill="FFFFFF"/>
        </w:rPr>
        <w:t>通过中介超市完成招标代理机构的筛选与确定，委托其负责本次校服采购的招标相关工作。</w:t>
      </w:r>
    </w:p>
    <w:p w14:paraId="34AEA0E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2.招标：</w:t>
      </w:r>
      <w:r>
        <w:rPr>
          <w:rFonts w:hint="eastAsia" w:ascii="宋体" w:hAnsi="宋体" w:eastAsia="宋体" w:cs="宋体"/>
          <w:i w:val="0"/>
          <w:iCs w:val="0"/>
          <w:caps w:val="0"/>
          <w:color w:val="auto"/>
          <w:spacing w:val="0"/>
          <w:sz w:val="24"/>
          <w:szCs w:val="24"/>
          <w:shd w:val="clear" w:color="auto" w:fill="FFFFFF"/>
        </w:rPr>
        <w:t>由代理机构编制招标文件，发布招标公告，公告期限5个工作日。评分办法采用综合评分法:校服的价格分为30分(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14:paraId="289DF89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3.</w:t>
      </w:r>
      <w:r>
        <w:rPr>
          <w:rFonts w:hint="eastAsia" w:ascii="宋体" w:hAnsi="宋体" w:cs="宋体"/>
          <w:b/>
          <w:bCs/>
          <w:i w:val="0"/>
          <w:iCs w:val="0"/>
          <w:caps w:val="0"/>
          <w:color w:val="auto"/>
          <w:spacing w:val="0"/>
          <w:sz w:val="24"/>
          <w:szCs w:val="24"/>
          <w:shd w:val="clear" w:color="auto" w:fill="FFFFFF"/>
          <w:lang w:eastAsia="zh-CN"/>
        </w:rPr>
        <w:t>开标与评审</w:t>
      </w:r>
      <w:r>
        <w:rPr>
          <w:rFonts w:hint="eastAsia" w:ascii="宋体" w:hAnsi="宋体" w:eastAsia="宋体" w:cs="宋体"/>
          <w:i w:val="0"/>
          <w:iCs w:val="0"/>
          <w:caps w:val="0"/>
          <w:color w:val="auto"/>
          <w:spacing w:val="0"/>
          <w:sz w:val="24"/>
          <w:szCs w:val="24"/>
          <w:shd w:val="clear" w:color="auto" w:fill="FFFFFF"/>
        </w:rPr>
        <w:t>:代理机构接收供应商投标文件、样品，组织开标、评标。评标委员会组成:人数为7人，其中学校代表1名，家长代表1人，技术、经济专家(本地区专家库或省级采购评标专家库中随机抽取)5人。</w:t>
      </w:r>
    </w:p>
    <w:p w14:paraId="3311D24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4.中标公示:</w:t>
      </w:r>
      <w:r>
        <w:rPr>
          <w:rFonts w:hint="eastAsia" w:ascii="宋体" w:hAnsi="宋体" w:eastAsia="宋体" w:cs="宋体"/>
          <w:i w:val="0"/>
          <w:iCs w:val="0"/>
          <w:caps w:val="0"/>
          <w:color w:val="auto"/>
          <w:spacing w:val="0"/>
          <w:sz w:val="24"/>
          <w:szCs w:val="24"/>
          <w:shd w:val="clear" w:color="auto" w:fill="FFFFFF"/>
        </w:rPr>
        <w:t>学校对中标企业名称、校服款式及质量标准、中标价格、服务年限、售后服务等信息进行公示，公告期限5个工作日。</w:t>
      </w:r>
    </w:p>
    <w:p w14:paraId="2432B9E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5.样衣送检、合同签订:</w:t>
      </w:r>
      <w:r>
        <w:rPr>
          <w:rFonts w:hint="eastAsia" w:ascii="宋体" w:hAnsi="宋体" w:eastAsia="宋体" w:cs="宋体"/>
          <w:i w:val="0"/>
          <w:iCs w:val="0"/>
          <w:caps w:val="0"/>
          <w:color w:val="auto"/>
          <w:spacing w:val="0"/>
          <w:sz w:val="24"/>
          <w:szCs w:val="24"/>
          <w:shd w:val="clear" w:color="auto" w:fill="FFFFFF"/>
        </w:rPr>
        <w:t>在校服选用组织的监督下，拟中标企业将样衣送有资质的检测机构进行送检，取得合格报告且中标公示无异议后方可签订合同。合同应明确校服价格、质量标准、交货时间、售后服务条款及违约责任。</w:t>
      </w:r>
    </w:p>
    <w:p w14:paraId="7143684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42" w:firstLineChars="200"/>
        <w:jc w:val="both"/>
        <w:textAlignment w:val="auto"/>
        <w:rPr>
          <w:rFonts w:hint="eastAsia" w:ascii="宋体" w:hAnsi="宋体" w:eastAsia="宋体" w:cs="宋体"/>
          <w:b/>
          <w:bCs/>
          <w:i w:val="0"/>
          <w:iCs w:val="0"/>
          <w:caps w:val="0"/>
          <w:color w:val="auto"/>
          <w:spacing w:val="0"/>
          <w:sz w:val="22"/>
          <w:szCs w:val="22"/>
          <w:shd w:val="clear" w:color="auto" w:fill="FFFFFF"/>
        </w:rPr>
      </w:pPr>
      <w:r>
        <w:rPr>
          <w:rFonts w:hint="eastAsia" w:ascii="宋体" w:hAnsi="宋体" w:eastAsia="宋体" w:cs="宋体"/>
          <w:b/>
          <w:bCs/>
          <w:i w:val="0"/>
          <w:iCs w:val="0"/>
          <w:caps w:val="0"/>
          <w:color w:val="auto"/>
          <w:spacing w:val="0"/>
          <w:sz w:val="22"/>
          <w:szCs w:val="22"/>
          <w:shd w:val="clear" w:color="auto" w:fill="FFFFFF"/>
        </w:rPr>
        <w:t>注:样衣检测不合格及递补:样衣检测报告不符合相关技术参数或者安全要求，则认为所送产品不合格，将取消拟中标供应商中标资格。学校将选择同标段综合得分排名在其的后一名的中标候选供应商递补重新送检。</w:t>
      </w:r>
    </w:p>
    <w:p w14:paraId="49070FA2">
      <w:pPr>
        <w:pStyle w:val="5"/>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一次送检:</w:t>
      </w:r>
      <w:r>
        <w:rPr>
          <w:rFonts w:hint="eastAsia" w:ascii="宋体" w:hAnsi="宋体" w:eastAsia="宋体" w:cs="宋体"/>
          <w:i w:val="0"/>
          <w:iCs w:val="0"/>
          <w:caps w:val="0"/>
          <w:color w:val="auto"/>
          <w:spacing w:val="0"/>
          <w:sz w:val="24"/>
          <w:szCs w:val="24"/>
          <w:shd w:val="clear" w:color="auto" w:fill="FFFFFF"/>
        </w:rPr>
        <w:t>中标人在生产前，除提供面料供应商出具的“第三方检验报告”及“相关采购凭证”以外，还应将本批次生产校服的面、辅料样品交由省、直辖市及以上“由技术监督部门依法授权的服装质检部门”进行检验(当面料批次及成份发生变化时也需进行检测)，必须符合招标文件及国家相关标准后方可批量生产，该料样及《检测报告》原件由招标采购方存档。</w:t>
      </w:r>
    </w:p>
    <w:p w14:paraId="2C50673D">
      <w:pPr>
        <w:pStyle w:val="5"/>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二次送检</w:t>
      </w: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校服成品生产结束送至学校后，由学校验收小组将</w:t>
      </w:r>
      <w:r>
        <w:rPr>
          <w:rFonts w:hint="eastAsia" w:ascii="宋体" w:hAnsi="宋体" w:eastAsia="宋体" w:cs="宋体"/>
          <w:i w:val="0"/>
          <w:iCs w:val="0"/>
          <w:caps w:val="0"/>
          <w:color w:val="auto"/>
          <w:spacing w:val="0"/>
          <w:sz w:val="24"/>
          <w:szCs w:val="24"/>
          <w:shd w:val="clear" w:color="auto" w:fill="FFFFFF"/>
        </w:rPr>
        <w:t>每款校服随机挑选</w:t>
      </w:r>
      <w:r>
        <w:rPr>
          <w:rFonts w:hint="eastAsia" w:ascii="宋体" w:hAnsi="宋体" w:eastAsia="宋体" w:cs="宋体"/>
          <w:i w:val="0"/>
          <w:iCs w:val="0"/>
          <w:caps w:val="0"/>
          <w:color w:val="auto"/>
          <w:spacing w:val="0"/>
          <w:sz w:val="24"/>
          <w:szCs w:val="24"/>
          <w:shd w:val="clear" w:color="auto" w:fill="FFFFFF"/>
          <w:lang w:val="en-US" w:eastAsia="zh-CN"/>
        </w:rPr>
        <w:t>3套（一套送检，两套留样封存）</w:t>
      </w:r>
      <w:r>
        <w:rPr>
          <w:rFonts w:hint="eastAsia" w:ascii="宋体" w:hAnsi="宋体" w:eastAsia="宋体" w:cs="宋体"/>
          <w:i w:val="0"/>
          <w:iCs w:val="0"/>
          <w:caps w:val="0"/>
          <w:color w:val="auto"/>
          <w:spacing w:val="0"/>
          <w:sz w:val="24"/>
          <w:szCs w:val="24"/>
          <w:shd w:val="clear" w:color="auto" w:fill="FFFFFF"/>
        </w:rPr>
        <w:t>，抽样过程须有校服选用组织参与且家长代表不得少于三人，并及时向学生(家长)公示检测结果。</w:t>
      </w:r>
    </w:p>
    <w:p w14:paraId="6434A46A">
      <w:pPr>
        <w:pStyle w:val="5"/>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b/>
          <w:bCs/>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生产交付</w:t>
      </w:r>
      <w:r>
        <w:rPr>
          <w:rFonts w:hint="eastAsia" w:ascii="宋体" w:hAnsi="宋体" w:eastAsia="宋体" w:cs="宋体"/>
          <w:i w:val="0"/>
          <w:iCs w:val="0"/>
          <w:caps w:val="0"/>
          <w:color w:val="auto"/>
          <w:spacing w:val="0"/>
          <w:sz w:val="24"/>
          <w:szCs w:val="24"/>
          <w:shd w:val="clear" w:color="auto" w:fill="FFFFFF"/>
        </w:rPr>
        <w:t>:供应商按照合同约定组织生产，在2026年10月15日前完成全部校服的生产与交付工作</w:t>
      </w:r>
      <w:r>
        <w:rPr>
          <w:rFonts w:hint="eastAsia" w:ascii="宋体" w:hAnsi="宋体" w:eastAsia="宋体" w:cs="宋体"/>
          <w:b/>
          <w:bCs/>
          <w:i w:val="0"/>
          <w:iCs w:val="0"/>
          <w:caps w:val="0"/>
          <w:color w:val="auto"/>
          <w:spacing w:val="0"/>
          <w:sz w:val="24"/>
          <w:szCs w:val="24"/>
          <w:shd w:val="clear" w:color="auto" w:fill="FFFFFF"/>
        </w:rPr>
        <w:t>。</w:t>
      </w:r>
    </w:p>
    <w:p w14:paraId="78B31A6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0" w:right="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rPr>
        <w:t>9.验收发放:</w:t>
      </w:r>
      <w:r>
        <w:rPr>
          <w:rFonts w:hint="eastAsia" w:ascii="宋体" w:hAnsi="宋体" w:eastAsia="宋体" w:cs="宋体"/>
          <w:i w:val="0"/>
          <w:iCs w:val="0"/>
          <w:caps w:val="0"/>
          <w:color w:val="auto"/>
          <w:spacing w:val="0"/>
          <w:sz w:val="24"/>
          <w:szCs w:val="24"/>
          <w:shd w:val="clear" w:color="auto" w:fill="FFFFFF"/>
        </w:rPr>
        <w:t>学校验收工作组(学校代表2人，家长代表3人)完成校服验收，验收合格后，按班级发放给学生。</w:t>
      </w:r>
    </w:p>
    <w:p w14:paraId="6AC805B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二</w:t>
      </w: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关键时间节点</w:t>
      </w:r>
    </w:p>
    <w:p w14:paraId="1C15BDDF">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20" w:lineRule="exact"/>
        <w:ind w:right="0" w:rightChars="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本次采购工作流程与时间安排如下：</w:t>
      </w:r>
    </w:p>
    <w:p w14:paraId="2836EA4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组建校服选用组织：</w:t>
      </w:r>
      <w:r>
        <w:rPr>
          <w:rFonts w:hint="eastAsia" w:ascii="宋体" w:hAnsi="宋体" w:eastAsia="宋体" w:cs="宋体"/>
          <w:i w:val="0"/>
          <w:iCs w:val="0"/>
          <w:caps w:val="0"/>
          <w:color w:val="auto"/>
          <w:spacing w:val="0"/>
          <w:sz w:val="24"/>
          <w:szCs w:val="24"/>
          <w:shd w:val="clear" w:color="auto" w:fill="FFFFFF"/>
        </w:rPr>
        <w:t>2026年7月23日前</w:t>
      </w:r>
    </w:p>
    <w:p w14:paraId="1321F46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选用组织会议：</w:t>
      </w:r>
      <w:r>
        <w:rPr>
          <w:rFonts w:hint="eastAsia" w:ascii="宋体" w:hAnsi="宋体" w:eastAsia="宋体" w:cs="宋体"/>
          <w:i w:val="0"/>
          <w:iCs w:val="0"/>
          <w:caps w:val="0"/>
          <w:color w:val="auto"/>
          <w:spacing w:val="0"/>
          <w:sz w:val="24"/>
          <w:szCs w:val="24"/>
          <w:shd w:val="clear" w:color="auto" w:fill="FFFFFF"/>
        </w:rPr>
        <w:t>2026年7月24日前，比选确定校服款式、数量、预算价格等参数</w:t>
      </w:r>
    </w:p>
    <w:p w14:paraId="1FE86AD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征求家长意见：</w:t>
      </w:r>
      <w:r>
        <w:rPr>
          <w:rFonts w:hint="eastAsia" w:ascii="宋体" w:hAnsi="宋体" w:eastAsia="宋体" w:cs="宋体"/>
          <w:i w:val="0"/>
          <w:iCs w:val="0"/>
          <w:caps w:val="0"/>
          <w:color w:val="auto"/>
          <w:spacing w:val="0"/>
          <w:sz w:val="24"/>
          <w:szCs w:val="24"/>
          <w:shd w:val="clear" w:color="auto" w:fill="FFFFFF"/>
        </w:rPr>
        <w:t>2026年7月27日前</w:t>
      </w:r>
    </w:p>
    <w:p w14:paraId="34BB051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中介超市选招标代理：</w:t>
      </w:r>
      <w:r>
        <w:rPr>
          <w:rFonts w:hint="eastAsia" w:ascii="宋体" w:hAnsi="宋体" w:eastAsia="宋体" w:cs="宋体"/>
          <w:i w:val="0"/>
          <w:iCs w:val="0"/>
          <w:caps w:val="0"/>
          <w:color w:val="auto"/>
          <w:spacing w:val="0"/>
          <w:sz w:val="24"/>
          <w:szCs w:val="24"/>
          <w:shd w:val="clear" w:color="auto" w:fill="FFFFFF"/>
        </w:rPr>
        <w:t>2026年7月30日</w:t>
      </w:r>
      <w:r>
        <w:rPr>
          <w:rFonts w:hint="eastAsia" w:ascii="宋体" w:hAnsi="宋体" w:eastAsia="宋体" w:cs="宋体"/>
          <w:i w:val="0"/>
          <w:iCs w:val="0"/>
          <w:caps w:val="0"/>
          <w:color w:val="auto"/>
          <w:spacing w:val="0"/>
          <w:sz w:val="24"/>
          <w:szCs w:val="24"/>
          <w:shd w:val="clear" w:color="auto" w:fill="FFFFFF"/>
          <w:lang w:eastAsia="zh-CN"/>
        </w:rPr>
        <w:t>前</w:t>
      </w:r>
      <w:r>
        <w:rPr>
          <w:rFonts w:hint="eastAsia" w:ascii="宋体" w:hAnsi="宋体" w:eastAsia="宋体" w:cs="宋体"/>
          <w:i w:val="0"/>
          <w:iCs w:val="0"/>
          <w:caps w:val="0"/>
          <w:color w:val="auto"/>
          <w:spacing w:val="0"/>
          <w:sz w:val="24"/>
          <w:szCs w:val="24"/>
          <w:shd w:val="clear" w:color="auto" w:fill="FFFFFF"/>
        </w:rPr>
        <w:t>完成，同步进行采购工作方案制定及“三重一大”会议等</w:t>
      </w:r>
    </w:p>
    <w:p w14:paraId="4627BFD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5.</w:t>
      </w:r>
      <w:r>
        <w:rPr>
          <w:rFonts w:hint="eastAsia" w:ascii="宋体" w:hAnsi="宋体" w:eastAsia="宋体" w:cs="宋体"/>
          <w:b/>
          <w:bCs/>
          <w:i w:val="0"/>
          <w:iCs w:val="0"/>
          <w:caps w:val="0"/>
          <w:color w:val="auto"/>
          <w:spacing w:val="0"/>
          <w:sz w:val="24"/>
          <w:szCs w:val="24"/>
          <w:shd w:val="clear" w:color="auto" w:fill="FFFFFF"/>
        </w:rPr>
        <w:t>招标文件制定：</w:t>
      </w:r>
      <w:r>
        <w:rPr>
          <w:rFonts w:hint="eastAsia" w:ascii="宋体" w:hAnsi="宋体" w:eastAsia="宋体" w:cs="宋体"/>
          <w:i w:val="0"/>
          <w:iCs w:val="0"/>
          <w:caps w:val="0"/>
          <w:color w:val="auto"/>
          <w:spacing w:val="0"/>
          <w:sz w:val="24"/>
          <w:szCs w:val="24"/>
          <w:shd w:val="clear" w:color="auto" w:fill="FFFFFF"/>
        </w:rPr>
        <w:t>2026年8月5日完成招标文件制定</w:t>
      </w:r>
    </w:p>
    <w:p w14:paraId="16127A4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6.</w:t>
      </w:r>
      <w:r>
        <w:rPr>
          <w:rFonts w:hint="eastAsia" w:ascii="宋体" w:hAnsi="宋体" w:eastAsia="宋体" w:cs="宋体"/>
          <w:b/>
          <w:bCs/>
          <w:i w:val="0"/>
          <w:iCs w:val="0"/>
          <w:caps w:val="0"/>
          <w:color w:val="auto"/>
          <w:spacing w:val="0"/>
          <w:sz w:val="24"/>
          <w:szCs w:val="24"/>
          <w:shd w:val="clear" w:color="auto" w:fill="FFFFFF"/>
        </w:rPr>
        <w:t>一次备案审核：</w:t>
      </w:r>
      <w:r>
        <w:rPr>
          <w:rFonts w:hint="eastAsia" w:ascii="宋体" w:hAnsi="宋体" w:eastAsia="宋体" w:cs="宋体"/>
          <w:i w:val="0"/>
          <w:iCs w:val="0"/>
          <w:caps w:val="0"/>
          <w:color w:val="auto"/>
          <w:spacing w:val="0"/>
          <w:sz w:val="24"/>
          <w:szCs w:val="24"/>
          <w:shd w:val="clear" w:color="auto" w:fill="FFFFFF"/>
        </w:rPr>
        <w:t>2026年8月10日</w:t>
      </w:r>
      <w:r>
        <w:rPr>
          <w:rFonts w:hint="eastAsia" w:ascii="宋体" w:hAnsi="宋体" w:eastAsia="宋体" w:cs="宋体"/>
          <w:i w:val="0"/>
          <w:iCs w:val="0"/>
          <w:caps w:val="0"/>
          <w:color w:val="auto"/>
          <w:spacing w:val="0"/>
          <w:sz w:val="24"/>
          <w:szCs w:val="24"/>
          <w:shd w:val="clear" w:color="auto" w:fill="FFFFFF"/>
          <w:lang w:eastAsia="zh-CN"/>
        </w:rPr>
        <w:t>前</w:t>
      </w:r>
      <w:r>
        <w:rPr>
          <w:rFonts w:hint="eastAsia" w:ascii="宋体" w:hAnsi="宋体" w:eastAsia="宋体" w:cs="宋体"/>
          <w:i w:val="0"/>
          <w:iCs w:val="0"/>
          <w:caps w:val="0"/>
          <w:color w:val="auto"/>
          <w:spacing w:val="0"/>
          <w:sz w:val="24"/>
          <w:szCs w:val="24"/>
          <w:shd w:val="clear" w:color="auto" w:fill="FFFFFF"/>
        </w:rPr>
        <w:t>完成</w:t>
      </w:r>
    </w:p>
    <w:p w14:paraId="1A459C0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b/>
          <w:bCs/>
          <w:i w:val="0"/>
          <w:iCs w:val="0"/>
          <w:caps w:val="0"/>
          <w:color w:val="auto"/>
          <w:spacing w:val="0"/>
          <w:sz w:val="24"/>
          <w:szCs w:val="24"/>
          <w:shd w:val="clear" w:color="auto" w:fill="FFFFFF"/>
          <w:lang w:val="en-US" w:eastAsia="zh-CN"/>
        </w:rPr>
        <w:t>7.</w:t>
      </w:r>
      <w:r>
        <w:rPr>
          <w:rFonts w:hint="eastAsia" w:ascii="宋体" w:hAnsi="宋体" w:eastAsia="宋体" w:cs="宋体"/>
          <w:b/>
          <w:bCs/>
          <w:i w:val="0"/>
          <w:iCs w:val="0"/>
          <w:caps w:val="0"/>
          <w:color w:val="auto"/>
          <w:spacing w:val="0"/>
          <w:sz w:val="24"/>
          <w:szCs w:val="24"/>
          <w:shd w:val="clear" w:color="auto" w:fill="FFFFFF"/>
          <w:lang w:eastAsia="zh-CN"/>
        </w:rPr>
        <w:t>招标公告发布</w:t>
      </w:r>
      <w:r>
        <w:rPr>
          <w:rFonts w:hint="eastAsia" w:ascii="宋体" w:hAnsi="宋体" w:eastAsia="宋体" w:cs="宋体"/>
          <w:b/>
          <w:bCs/>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rPr>
        <w:t>2026年8月11日</w:t>
      </w:r>
      <w:r>
        <w:rPr>
          <w:rFonts w:hint="eastAsia" w:ascii="宋体" w:hAnsi="宋体" w:eastAsia="宋体" w:cs="宋体"/>
          <w:i w:val="0"/>
          <w:iCs w:val="0"/>
          <w:caps w:val="0"/>
          <w:color w:val="auto"/>
          <w:spacing w:val="0"/>
          <w:sz w:val="24"/>
          <w:szCs w:val="24"/>
          <w:shd w:val="clear" w:color="auto" w:fill="FFFFFF"/>
          <w:lang w:eastAsia="zh-CN"/>
        </w:rPr>
        <w:t>前</w:t>
      </w:r>
    </w:p>
    <w:p w14:paraId="542D7ED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8.供应商投标截止日：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9月1日前（同开标日）</w:t>
      </w:r>
    </w:p>
    <w:p w14:paraId="1A6FE019">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20" w:lineRule="exact"/>
        <w:ind w:right="660" w:rightChars="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9.样衣提交日：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9月1日前（同开标日）</w:t>
      </w:r>
    </w:p>
    <w:p w14:paraId="0FFA1BCE">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20" w:lineRule="exact"/>
        <w:ind w:leftChars="0" w:right="660" w:rightChars="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10.开标与评审日：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9月1日前（同开标日）</w:t>
      </w:r>
    </w:p>
    <w:p w14:paraId="7E20C82F">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20" w:lineRule="exact"/>
        <w:ind w:leftChars="0" w:right="660" w:rightChars="0" w:firstLine="482" w:firstLineChars="2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11.合同签订日：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9月8日前</w:t>
      </w:r>
    </w:p>
    <w:p w14:paraId="5F75712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b/>
          <w:bCs/>
          <w:i w:val="0"/>
          <w:iCs w:val="0"/>
          <w:caps w:val="0"/>
          <w:color w:val="auto"/>
          <w:spacing w:val="0"/>
          <w:sz w:val="24"/>
          <w:szCs w:val="24"/>
          <w:shd w:val="clear" w:color="auto" w:fill="FFFFFF"/>
          <w:lang w:val="en-US" w:eastAsia="zh-CN"/>
        </w:rPr>
      </w:pPr>
      <w:r>
        <w:rPr>
          <w:rFonts w:hint="eastAsia" w:ascii="宋体" w:hAnsi="宋体" w:eastAsia="宋体" w:cs="宋体"/>
          <w:b/>
          <w:bCs/>
          <w:i w:val="0"/>
          <w:iCs w:val="0"/>
          <w:caps w:val="0"/>
          <w:color w:val="auto"/>
          <w:spacing w:val="0"/>
          <w:sz w:val="24"/>
          <w:szCs w:val="24"/>
          <w:shd w:val="clear" w:color="auto" w:fill="FFFFFF"/>
          <w:lang w:val="en-US" w:eastAsia="zh-CN"/>
        </w:rPr>
        <w:t>12.最终交货日：</w:t>
      </w:r>
      <w:r>
        <w:rPr>
          <w:rFonts w:hint="eastAsia" w:ascii="宋体" w:hAnsi="宋体" w:eastAsia="宋体" w:cs="宋体"/>
          <w:i w:val="0"/>
          <w:iCs w:val="0"/>
          <w:caps w:val="0"/>
          <w:color w:val="auto"/>
          <w:spacing w:val="0"/>
          <w:sz w:val="24"/>
          <w:szCs w:val="24"/>
          <w:shd w:val="clear" w:color="auto" w:fill="FFFFFF"/>
        </w:rPr>
        <w:t>2026年</w:t>
      </w:r>
      <w:r>
        <w:rPr>
          <w:rFonts w:hint="eastAsia" w:ascii="宋体" w:hAnsi="宋体" w:eastAsia="宋体" w:cs="宋体"/>
          <w:i w:val="0"/>
          <w:iCs w:val="0"/>
          <w:caps w:val="0"/>
          <w:color w:val="auto"/>
          <w:spacing w:val="0"/>
          <w:sz w:val="24"/>
          <w:szCs w:val="24"/>
          <w:shd w:val="clear" w:color="auto" w:fill="FFFFFF"/>
          <w:lang w:val="en-US" w:eastAsia="zh-CN"/>
        </w:rPr>
        <w:t>10月1</w:t>
      </w: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日前</w:t>
      </w:r>
    </w:p>
    <w:p w14:paraId="2D38774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13.</w:t>
      </w:r>
      <w:r>
        <w:rPr>
          <w:rFonts w:hint="eastAsia" w:ascii="宋体" w:hAnsi="宋体" w:eastAsia="宋体" w:cs="宋体"/>
          <w:b/>
          <w:bCs/>
          <w:i w:val="0"/>
          <w:iCs w:val="0"/>
          <w:caps w:val="0"/>
          <w:color w:val="auto"/>
          <w:spacing w:val="0"/>
          <w:sz w:val="24"/>
          <w:szCs w:val="24"/>
          <w:shd w:val="clear" w:color="auto" w:fill="FFFFFF"/>
        </w:rPr>
        <w:t>学校验收：</w:t>
      </w:r>
      <w:r>
        <w:rPr>
          <w:rFonts w:hint="eastAsia" w:ascii="宋体" w:hAnsi="宋体" w:eastAsia="宋体" w:cs="宋体"/>
          <w:i w:val="0"/>
          <w:iCs w:val="0"/>
          <w:caps w:val="0"/>
          <w:color w:val="auto"/>
          <w:spacing w:val="0"/>
          <w:sz w:val="24"/>
          <w:szCs w:val="24"/>
          <w:shd w:val="clear" w:color="auto" w:fill="FFFFFF"/>
        </w:rPr>
        <w:t>2026年10月1</w:t>
      </w: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rPr>
        <w:t>日</w:t>
      </w:r>
      <w:r>
        <w:rPr>
          <w:rFonts w:hint="eastAsia" w:ascii="宋体" w:hAnsi="宋体" w:eastAsia="宋体" w:cs="宋体"/>
          <w:i w:val="0"/>
          <w:iCs w:val="0"/>
          <w:caps w:val="0"/>
          <w:color w:val="auto"/>
          <w:spacing w:val="0"/>
          <w:sz w:val="24"/>
          <w:szCs w:val="24"/>
          <w:shd w:val="clear" w:color="auto" w:fill="FFFFFF"/>
          <w:lang w:eastAsia="zh-CN"/>
        </w:rPr>
        <w:t>前</w:t>
      </w:r>
      <w:r>
        <w:rPr>
          <w:rFonts w:hint="eastAsia" w:ascii="宋体" w:hAnsi="宋体" w:eastAsia="宋体" w:cs="宋体"/>
          <w:i w:val="0"/>
          <w:iCs w:val="0"/>
          <w:caps w:val="0"/>
          <w:color w:val="auto"/>
          <w:spacing w:val="0"/>
          <w:sz w:val="24"/>
          <w:szCs w:val="24"/>
          <w:shd w:val="clear" w:color="auto" w:fill="FFFFFF"/>
        </w:rPr>
        <w:t>。</w:t>
      </w:r>
    </w:p>
    <w:p w14:paraId="34A35CD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14.</w:t>
      </w:r>
      <w:r>
        <w:rPr>
          <w:rFonts w:hint="eastAsia" w:ascii="宋体" w:hAnsi="宋体" w:eastAsia="宋体" w:cs="宋体"/>
          <w:b/>
          <w:bCs/>
          <w:i w:val="0"/>
          <w:iCs w:val="0"/>
          <w:caps w:val="0"/>
          <w:color w:val="auto"/>
          <w:spacing w:val="0"/>
          <w:sz w:val="24"/>
          <w:szCs w:val="24"/>
          <w:shd w:val="clear" w:color="auto" w:fill="FFFFFF"/>
        </w:rPr>
        <w:t>学校二次检测</w:t>
      </w:r>
      <w:r>
        <w:rPr>
          <w:rFonts w:hint="eastAsia" w:ascii="宋体" w:hAnsi="宋体" w:eastAsia="宋体" w:cs="宋体"/>
          <w:i w:val="0"/>
          <w:iCs w:val="0"/>
          <w:caps w:val="0"/>
          <w:color w:val="auto"/>
          <w:spacing w:val="0"/>
          <w:sz w:val="24"/>
          <w:szCs w:val="24"/>
          <w:shd w:val="clear" w:color="auto" w:fill="FFFFFF"/>
        </w:rPr>
        <w:t>：2026年10月20日</w:t>
      </w:r>
      <w:r>
        <w:rPr>
          <w:rFonts w:hint="eastAsia" w:ascii="宋体" w:hAnsi="宋体" w:eastAsia="宋体" w:cs="宋体"/>
          <w:i w:val="0"/>
          <w:iCs w:val="0"/>
          <w:caps w:val="0"/>
          <w:color w:val="auto"/>
          <w:spacing w:val="0"/>
          <w:sz w:val="24"/>
          <w:szCs w:val="24"/>
          <w:shd w:val="clear" w:color="auto" w:fill="FFFFFF"/>
          <w:lang w:eastAsia="zh-CN"/>
        </w:rPr>
        <w:t>前</w:t>
      </w:r>
      <w:r>
        <w:rPr>
          <w:rFonts w:hint="eastAsia" w:ascii="宋体" w:hAnsi="宋体" w:eastAsia="宋体" w:cs="宋体"/>
          <w:i w:val="0"/>
          <w:iCs w:val="0"/>
          <w:caps w:val="0"/>
          <w:color w:val="auto"/>
          <w:spacing w:val="0"/>
          <w:sz w:val="24"/>
          <w:szCs w:val="24"/>
          <w:shd w:val="clear" w:color="auto" w:fill="FFFFFF"/>
        </w:rPr>
        <w:t>。</w:t>
      </w:r>
    </w:p>
    <w:p w14:paraId="0419A86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15.</w:t>
      </w:r>
      <w:r>
        <w:rPr>
          <w:rFonts w:hint="eastAsia" w:ascii="宋体" w:hAnsi="宋体" w:eastAsia="宋体" w:cs="宋体"/>
          <w:b/>
          <w:bCs/>
          <w:i w:val="0"/>
          <w:iCs w:val="0"/>
          <w:caps w:val="0"/>
          <w:color w:val="auto"/>
          <w:spacing w:val="0"/>
          <w:sz w:val="24"/>
          <w:szCs w:val="24"/>
          <w:shd w:val="clear" w:color="auto" w:fill="FFFFFF"/>
        </w:rPr>
        <w:t>校服发放</w:t>
      </w:r>
      <w:r>
        <w:rPr>
          <w:rFonts w:hint="eastAsia" w:ascii="宋体" w:hAnsi="宋体" w:eastAsia="宋体" w:cs="宋体"/>
          <w:i w:val="0"/>
          <w:iCs w:val="0"/>
          <w:caps w:val="0"/>
          <w:color w:val="auto"/>
          <w:spacing w:val="0"/>
          <w:sz w:val="24"/>
          <w:szCs w:val="24"/>
          <w:shd w:val="clear" w:color="auto" w:fill="FFFFFF"/>
        </w:rPr>
        <w:t>：二次检测合格</w:t>
      </w:r>
      <w:r>
        <w:rPr>
          <w:rFonts w:hint="eastAsia" w:ascii="宋体" w:hAnsi="宋体" w:cs="宋体"/>
          <w:i w:val="0"/>
          <w:iCs w:val="0"/>
          <w:caps w:val="0"/>
          <w:color w:val="auto"/>
          <w:spacing w:val="0"/>
          <w:sz w:val="24"/>
          <w:szCs w:val="24"/>
          <w:shd w:val="clear" w:color="auto" w:fill="FFFFFF"/>
          <w:lang w:eastAsia="zh-CN"/>
        </w:rPr>
        <w:t>并公示</w:t>
      </w:r>
      <w:r>
        <w:rPr>
          <w:rFonts w:hint="eastAsia" w:ascii="宋体" w:hAnsi="宋体" w:cs="宋体"/>
          <w:i w:val="0"/>
          <w:iCs w:val="0"/>
          <w:caps w:val="0"/>
          <w:color w:val="auto"/>
          <w:spacing w:val="0"/>
          <w:sz w:val="24"/>
          <w:szCs w:val="24"/>
          <w:shd w:val="clear" w:color="auto" w:fill="FFFFFF"/>
          <w:lang w:val="en-US" w:eastAsia="zh-CN"/>
        </w:rPr>
        <w:t>5个工作日</w:t>
      </w:r>
      <w:r>
        <w:rPr>
          <w:rFonts w:hint="eastAsia" w:ascii="宋体" w:hAnsi="宋体" w:eastAsia="宋体" w:cs="宋体"/>
          <w:i w:val="0"/>
          <w:iCs w:val="0"/>
          <w:caps w:val="0"/>
          <w:color w:val="auto"/>
          <w:spacing w:val="0"/>
          <w:sz w:val="24"/>
          <w:szCs w:val="24"/>
          <w:shd w:val="clear" w:color="auto" w:fill="FFFFFF"/>
        </w:rPr>
        <w:t>后发放。</w:t>
      </w:r>
    </w:p>
    <w:p w14:paraId="7FB0254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cs="宋体"/>
          <w:i w:val="0"/>
          <w:iCs w:val="0"/>
          <w:caps w:val="0"/>
          <w:color w:val="auto"/>
          <w:spacing w:val="0"/>
          <w:sz w:val="24"/>
          <w:szCs w:val="24"/>
          <w:shd w:val="clear" w:color="auto" w:fill="FFFFFF"/>
          <w:lang w:eastAsia="zh-CN"/>
        </w:rPr>
        <w:t>六</w:t>
      </w:r>
      <w:r>
        <w:rPr>
          <w:rFonts w:hint="eastAsia" w:ascii="宋体" w:hAnsi="宋体" w:eastAsia="宋体" w:cs="宋体"/>
          <w:i w:val="0"/>
          <w:iCs w:val="0"/>
          <w:caps w:val="0"/>
          <w:color w:val="auto"/>
          <w:spacing w:val="0"/>
          <w:sz w:val="24"/>
          <w:szCs w:val="24"/>
          <w:shd w:val="clear" w:color="auto" w:fill="FFFFFF"/>
        </w:rPr>
        <w:t>、质量监督与验收</w:t>
      </w:r>
    </w:p>
    <w:p w14:paraId="0951A5D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（一）检测标准</w:t>
      </w:r>
    </w:p>
    <w:p w14:paraId="4414D90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委托具备法定资质的第三方质检机构对校服进行检测，检测项目包括但不限于平方米重量(仅检测“面料及预算”中“面料要求”栏有要求的)、甲醛含量、PH值、可分解致癌芳香胺染料、耐水色牢度、耐酸汗渍色牢度、耐碱汗渍色牢度、耐干摩擦色牢度、耐湿摩擦色牢度、纤维含量、接缝强力、耐光色牢度、耐光汗复合色牢度、耐皂洗色牢度、起球等十六项关键指标。校方在得到合格的检测报告，且平方米重量等符合招标文件，方能将校服发放给学生。检测报告将在学校官网、公告栏等进行公示，接受家长与社会监督。</w:t>
      </w:r>
    </w:p>
    <w:p w14:paraId="332E9CC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（二）验收流程</w:t>
      </w:r>
    </w:p>
    <w:p w14:paraId="69AC0CD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校服初验</w:t>
      </w:r>
      <w:r>
        <w:rPr>
          <w:rFonts w:hint="eastAsia" w:ascii="宋体" w:hAnsi="宋体" w:eastAsia="宋体" w:cs="宋体"/>
          <w:i w:val="0"/>
          <w:iCs w:val="0"/>
          <w:caps w:val="0"/>
          <w:color w:val="auto"/>
          <w:spacing w:val="0"/>
          <w:sz w:val="24"/>
          <w:szCs w:val="24"/>
          <w:shd w:val="clear" w:color="auto" w:fill="FFFFFF"/>
        </w:rPr>
        <w:t>：供应商交付时，由甲方组织校服验收工作组(学校代表2人，家长代表3人)初验，验收内容(验收要点)至少包含:清单与合同一致(品牌、号型、数量)、外观无问题(绳带、拉链、气味)、标识完整(吊牌、水洗标内容)、检测报告符合(原件、项目完整性、检测时间)、面料购买凭证或面料采购协议、面料成分符合(招标文件、标识、检测报告)、备货充足(10%以上的备货供调换、增补)、入库时间等，</w:t>
      </w:r>
      <w:r>
        <w:rPr>
          <w:rFonts w:hint="eastAsia" w:ascii="宋体" w:hAnsi="宋体" w:cs="宋体"/>
          <w:i w:val="0"/>
          <w:iCs w:val="0"/>
          <w:caps w:val="0"/>
          <w:color w:val="auto"/>
          <w:spacing w:val="0"/>
          <w:sz w:val="24"/>
          <w:szCs w:val="24"/>
          <w:shd w:val="clear" w:color="auto" w:fill="FFFFFF"/>
          <w:lang w:eastAsia="zh-CN"/>
        </w:rPr>
        <w:t>将成衣校服与中标供应商投标时提供的样衣进行比对初验，</w:t>
      </w:r>
      <w:r>
        <w:rPr>
          <w:rFonts w:hint="eastAsia" w:ascii="宋体" w:hAnsi="宋体" w:eastAsia="宋体" w:cs="宋体"/>
          <w:i w:val="0"/>
          <w:iCs w:val="0"/>
          <w:caps w:val="0"/>
          <w:color w:val="auto"/>
          <w:spacing w:val="0"/>
          <w:sz w:val="24"/>
          <w:szCs w:val="24"/>
          <w:shd w:val="clear" w:color="auto" w:fill="FFFFFF"/>
        </w:rPr>
        <w:t>并由初验人员签字确认。</w:t>
      </w:r>
    </w:p>
    <w:p w14:paraId="71756E7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二次抽测</w:t>
      </w:r>
      <w:r>
        <w:rPr>
          <w:rFonts w:hint="eastAsia" w:ascii="宋体" w:hAnsi="宋体" w:cs="宋体"/>
          <w:b/>
          <w:bCs/>
          <w:i w:val="0"/>
          <w:iCs w:val="0"/>
          <w:caps w:val="0"/>
          <w:color w:val="auto"/>
          <w:spacing w:val="0"/>
          <w:sz w:val="24"/>
          <w:szCs w:val="24"/>
          <w:shd w:val="clear" w:color="auto" w:fill="FFFFFF"/>
          <w:lang w:eastAsia="zh-CN"/>
        </w:rPr>
        <w:t>送检</w:t>
      </w:r>
      <w:r>
        <w:rPr>
          <w:rFonts w:hint="eastAsia" w:ascii="宋体" w:hAnsi="宋体" w:eastAsia="宋体" w:cs="宋体"/>
          <w:i w:val="0"/>
          <w:iCs w:val="0"/>
          <w:caps w:val="0"/>
          <w:color w:val="auto"/>
          <w:spacing w:val="0"/>
          <w:sz w:val="24"/>
          <w:szCs w:val="24"/>
          <w:shd w:val="clear" w:color="auto" w:fill="FFFFFF"/>
        </w:rPr>
        <w:t>:初验合格后，在校服发放前，甲方验收工作组及相关监督人员从供应商交付的校服大货中随机抽取封存，并于封条上签字盖学校公章，送交由省、直辖市及以上“技术监督部门依法授权的服装质检部门”进行二次检验，检测费用由学校承担，现场拍照留存于履约验收书，并签字确认。</w:t>
      </w:r>
    </w:p>
    <w:p w14:paraId="0B3E620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(3)学生试穿反馈:组织部分学生试穿校服，收集学生及家长关于尺码适配性、穿着舒适度、面料手感等方面的反馈意见。</w:t>
      </w:r>
    </w:p>
    <w:p w14:paraId="0D3E1EE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(4)学校终验:学校在收到二次送检检测报告</w:t>
      </w:r>
      <w:r>
        <w:rPr>
          <w:rFonts w:hint="eastAsia" w:ascii="宋体" w:hAnsi="宋体" w:cs="宋体"/>
          <w:i w:val="0"/>
          <w:iCs w:val="0"/>
          <w:caps w:val="0"/>
          <w:color w:val="auto"/>
          <w:spacing w:val="0"/>
          <w:sz w:val="24"/>
          <w:szCs w:val="24"/>
          <w:shd w:val="clear" w:color="auto" w:fill="FFFFFF"/>
          <w:lang w:eastAsia="zh-CN"/>
        </w:rPr>
        <w:t>后结合初验结果</w:t>
      </w:r>
      <w:r>
        <w:rPr>
          <w:rFonts w:hint="eastAsia" w:ascii="宋体" w:hAnsi="宋体" w:eastAsia="宋体" w:cs="宋体"/>
          <w:i w:val="0"/>
          <w:iCs w:val="0"/>
          <w:caps w:val="0"/>
          <w:color w:val="auto"/>
          <w:spacing w:val="0"/>
          <w:sz w:val="24"/>
          <w:szCs w:val="24"/>
          <w:shd w:val="clear" w:color="auto" w:fill="FFFFFF"/>
        </w:rPr>
        <w:t>及试穿反馈意见后，对本次校服采购做最终验收，验收工作组(学校代表2人，家长代表3人)召开验收会议，形成验收结论。验收内容包含学校送检报告时间、参数符合(招标文件、企业送检、学校送检报告)、指标合格(安全、性能指标)，验收合格的，签署验收合格文件。</w:t>
      </w:r>
    </w:p>
    <w:p w14:paraId="36982A9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(5)留样封存:每批次产品每款校服要随机抽取2件留样，并封存</w:t>
      </w:r>
      <w:r>
        <w:rPr>
          <w:rFonts w:hint="eastAsia" w:ascii="宋体" w:hAnsi="宋体" w:cs="宋体"/>
          <w:i w:val="0"/>
          <w:iCs w:val="0"/>
          <w:caps w:val="0"/>
          <w:color w:val="auto"/>
          <w:spacing w:val="0"/>
          <w:sz w:val="24"/>
          <w:szCs w:val="24"/>
          <w:shd w:val="clear" w:color="auto" w:fill="FFFFFF"/>
          <w:lang w:eastAsia="zh-CN"/>
        </w:rPr>
        <w:t>一年，以备待检</w:t>
      </w:r>
      <w:r>
        <w:rPr>
          <w:rFonts w:hint="eastAsia" w:ascii="宋体" w:hAnsi="宋体" w:eastAsia="宋体" w:cs="宋体"/>
          <w:i w:val="0"/>
          <w:iCs w:val="0"/>
          <w:caps w:val="0"/>
          <w:color w:val="auto"/>
          <w:spacing w:val="0"/>
          <w:sz w:val="24"/>
          <w:szCs w:val="24"/>
          <w:shd w:val="clear" w:color="auto" w:fill="FFFFFF"/>
        </w:rPr>
        <w:t>。</w:t>
      </w:r>
    </w:p>
    <w:p w14:paraId="6ABA352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cs="宋体"/>
          <w:i w:val="0"/>
          <w:iCs w:val="0"/>
          <w:caps w:val="0"/>
          <w:color w:val="auto"/>
          <w:spacing w:val="0"/>
          <w:sz w:val="24"/>
          <w:szCs w:val="24"/>
          <w:shd w:val="clear" w:color="auto" w:fill="FFFFFF"/>
          <w:lang w:eastAsia="zh-CN"/>
        </w:rPr>
        <w:t>（</w:t>
      </w:r>
      <w:r>
        <w:rPr>
          <w:rFonts w:hint="eastAsia" w:ascii="宋体" w:hAnsi="宋体" w:cs="宋体"/>
          <w:i w:val="0"/>
          <w:iCs w:val="0"/>
          <w:caps w:val="0"/>
          <w:color w:val="auto"/>
          <w:spacing w:val="0"/>
          <w:sz w:val="24"/>
          <w:szCs w:val="24"/>
          <w:shd w:val="clear" w:color="auto" w:fill="FFFFFF"/>
          <w:lang w:val="en-US" w:eastAsia="zh-CN"/>
        </w:rPr>
        <w:t>6</w:t>
      </w:r>
      <w:r>
        <w:rPr>
          <w:rFonts w:hint="eastAsia" w:ascii="宋体" w:hAnsi="宋体" w:cs="宋体"/>
          <w:i w:val="0"/>
          <w:iCs w:val="0"/>
          <w:caps w:val="0"/>
          <w:color w:val="auto"/>
          <w:spacing w:val="0"/>
          <w:sz w:val="24"/>
          <w:szCs w:val="24"/>
          <w:shd w:val="clear" w:color="auto" w:fill="FFFFFF"/>
          <w:lang w:eastAsia="zh-CN"/>
        </w:rPr>
        <w:t>）验收不合格：学校按照前述验收过程进行验收。如初验，产品不符合验收要点要求，则认为所送产品不合格，将全部退货，重新生产；如终验，产品不符合相关技术参数或者安全要求，则认为所送产品不合格，乙方书面形式提出复检，经学校及校服选用组织同意后，委托省级以上检验机构复检，检测费用由乙方承担。甲、乙双方需服从复检结论，若仍有项目不合格的，乙方将被取消中标资格，学校有权直接解除合同、退回所有校服，并上报区教育局列入校服供应“黑名单”，五年内不得参与我校校服采购。学校将重新组织招标。</w:t>
      </w:r>
    </w:p>
    <w:p w14:paraId="1B569A3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cs="宋体"/>
          <w:i w:val="0"/>
          <w:iCs w:val="0"/>
          <w:caps w:val="0"/>
          <w:color w:val="auto"/>
          <w:spacing w:val="0"/>
          <w:sz w:val="24"/>
          <w:szCs w:val="24"/>
          <w:shd w:val="clear" w:color="auto" w:fill="FFFFFF"/>
          <w:lang w:eastAsia="zh-CN"/>
        </w:rPr>
        <w:t>七</w:t>
      </w:r>
      <w:r>
        <w:rPr>
          <w:rFonts w:hint="eastAsia" w:ascii="宋体" w:hAnsi="宋体" w:eastAsia="宋体" w:cs="宋体"/>
          <w:i w:val="0"/>
          <w:iCs w:val="0"/>
          <w:caps w:val="0"/>
          <w:color w:val="auto"/>
          <w:spacing w:val="0"/>
          <w:sz w:val="24"/>
          <w:szCs w:val="24"/>
          <w:shd w:val="clear" w:color="auto" w:fill="FFFFFF"/>
        </w:rPr>
        <w:t>、费用管理与支付方式</w:t>
      </w:r>
    </w:p>
    <w:p w14:paraId="024C7FE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费用支付</w:t>
      </w:r>
      <w:r>
        <w:rPr>
          <w:rFonts w:hint="eastAsia" w:ascii="宋体" w:hAnsi="宋体" w:eastAsia="宋体" w:cs="宋体"/>
          <w:i w:val="0"/>
          <w:iCs w:val="0"/>
          <w:caps w:val="0"/>
          <w:color w:val="auto"/>
          <w:spacing w:val="0"/>
          <w:sz w:val="24"/>
          <w:szCs w:val="24"/>
          <w:shd w:val="clear" w:color="auto" w:fill="FFFFFF"/>
        </w:rPr>
        <w:t>：校服费用由家长承担。学校按照本级财政要求的方式进行代收代付，专款专用，不得挪用、截留。在校服验收合格并全部发放完成后一次性付款，学校向供应商支付全部采购款项。鉴于学校付款依托于实际收款进度，以款项实际到账数额、时间为准。因实际收款变动导致学校实际付款时间迟于合同约定的，不构成甲方违约，甲方无需承担任何责任。乙方提供的产品不符合本合同约定的要求，甲方有权要求乙方进行更换整改。乙方整改未达到相关要求或拒绝整改的，应向甲方支付本合同约定违约金，同一事项被多次要求整改的，违约金累计计算，结算时扣除。</w:t>
      </w:r>
    </w:p>
    <w:p w14:paraId="4419522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二次检测费用</w:t>
      </w:r>
      <w:r>
        <w:rPr>
          <w:rFonts w:hint="eastAsia" w:ascii="宋体" w:hAnsi="宋体" w:eastAsia="宋体" w:cs="宋体"/>
          <w:i w:val="0"/>
          <w:iCs w:val="0"/>
          <w:caps w:val="0"/>
          <w:color w:val="auto"/>
          <w:spacing w:val="0"/>
          <w:sz w:val="24"/>
          <w:szCs w:val="24"/>
          <w:shd w:val="clear" w:color="auto" w:fill="FFFFFF"/>
        </w:rPr>
        <w:t>：由学校经费承担。</w:t>
      </w:r>
    </w:p>
    <w:p w14:paraId="5E96E84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价格透明</w:t>
      </w:r>
      <w:r>
        <w:rPr>
          <w:rFonts w:hint="eastAsia" w:ascii="宋体" w:hAnsi="宋体" w:eastAsia="宋体" w:cs="宋体"/>
          <w:i w:val="0"/>
          <w:iCs w:val="0"/>
          <w:caps w:val="0"/>
          <w:color w:val="auto"/>
          <w:spacing w:val="0"/>
          <w:sz w:val="24"/>
          <w:szCs w:val="24"/>
          <w:shd w:val="clear" w:color="auto" w:fill="FFFFFF"/>
        </w:rPr>
        <w:t>：中标价格即为最终零售价，一价到底，并向全体家长公示。</w:t>
      </w:r>
    </w:p>
    <w:p w14:paraId="3A29CED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贫困补助</w:t>
      </w:r>
      <w:r>
        <w:rPr>
          <w:rFonts w:hint="eastAsia" w:ascii="宋体" w:hAnsi="宋体" w:eastAsia="宋体" w:cs="宋体"/>
          <w:i w:val="0"/>
          <w:iCs w:val="0"/>
          <w:caps w:val="0"/>
          <w:color w:val="auto"/>
          <w:spacing w:val="0"/>
          <w:sz w:val="24"/>
          <w:szCs w:val="24"/>
          <w:shd w:val="clear" w:color="auto" w:fill="FFFFFF"/>
        </w:rPr>
        <w:t>：为保障贫困学生的基本权益，确保其能正常穿着校服参与集体活动，制定贫困生校服减免政策。家庭经济困难学生（凭低保证、特困供养证明等相关材料）可向学校提出减免申请，经专项工作组审核确认后，给予部分或全部校服费用减免。减免费用由学校公用经费或专项补助基金承担，不得由供货企业承担。</w:t>
      </w:r>
    </w:p>
    <w:p w14:paraId="4FEA0A7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cs="宋体"/>
          <w:i w:val="0"/>
          <w:iCs w:val="0"/>
          <w:caps w:val="0"/>
          <w:color w:val="auto"/>
          <w:spacing w:val="0"/>
          <w:sz w:val="24"/>
          <w:szCs w:val="24"/>
          <w:shd w:val="clear" w:color="auto" w:fill="FFFFFF"/>
          <w:lang w:eastAsia="zh-CN"/>
        </w:rPr>
        <w:t>八</w:t>
      </w:r>
      <w:r>
        <w:rPr>
          <w:rFonts w:hint="eastAsia" w:ascii="宋体" w:hAnsi="宋体" w:eastAsia="宋体" w:cs="宋体"/>
          <w:i w:val="0"/>
          <w:iCs w:val="0"/>
          <w:caps w:val="0"/>
          <w:color w:val="auto"/>
          <w:spacing w:val="0"/>
          <w:sz w:val="24"/>
          <w:szCs w:val="24"/>
          <w:shd w:val="clear" w:color="auto" w:fill="FFFFFF"/>
        </w:rPr>
        <w:t>、风险控制与应急预案</w:t>
      </w:r>
    </w:p>
    <w:p w14:paraId="1331733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firstLine="241" w:firstLineChars="1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（一）风险点</w:t>
      </w:r>
    </w:p>
    <w:p w14:paraId="1743E83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招标质疑投诉</w:t>
      </w:r>
      <w:r>
        <w:rPr>
          <w:rFonts w:hint="eastAsia" w:ascii="宋体" w:hAnsi="宋体" w:eastAsia="宋体" w:cs="宋体"/>
          <w:i w:val="0"/>
          <w:iCs w:val="0"/>
          <w:caps w:val="0"/>
          <w:color w:val="auto"/>
          <w:spacing w:val="0"/>
          <w:sz w:val="24"/>
          <w:szCs w:val="24"/>
          <w:shd w:val="clear" w:color="auto" w:fill="FFFFFF"/>
        </w:rPr>
        <w:t>：可能出现供应商对招标流程、评审结果提出质疑或投诉的情况。</w:t>
      </w:r>
    </w:p>
    <w:p w14:paraId="32B5666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供应商延迟交货</w:t>
      </w:r>
      <w:r>
        <w:rPr>
          <w:rFonts w:hint="eastAsia" w:ascii="宋体" w:hAnsi="宋体" w:eastAsia="宋体" w:cs="宋体"/>
          <w:i w:val="0"/>
          <w:iCs w:val="0"/>
          <w:caps w:val="0"/>
          <w:color w:val="auto"/>
          <w:spacing w:val="0"/>
          <w:sz w:val="24"/>
          <w:szCs w:val="24"/>
          <w:shd w:val="clear" w:color="auto" w:fill="FFFFFF"/>
        </w:rPr>
        <w:t>：受生产进度、物流运输等因素影响，供应商可能无法按时交付校服。</w:t>
      </w:r>
    </w:p>
    <w:p w14:paraId="5F39CF7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质量不达标</w:t>
      </w:r>
      <w:r>
        <w:rPr>
          <w:rFonts w:hint="eastAsia" w:ascii="宋体" w:hAnsi="宋体" w:eastAsia="宋体" w:cs="宋体"/>
          <w:i w:val="0"/>
          <w:iCs w:val="0"/>
          <w:caps w:val="0"/>
          <w:color w:val="auto"/>
          <w:spacing w:val="0"/>
          <w:sz w:val="24"/>
          <w:szCs w:val="24"/>
          <w:shd w:val="clear" w:color="auto" w:fill="FFFFFF"/>
        </w:rPr>
        <w:t>：校服可能存在检测不合格、做工瑕疵、面料不符合要求等质量问题。</w:t>
      </w:r>
    </w:p>
    <w:p w14:paraId="6E77C49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家长投诉</w:t>
      </w:r>
      <w:r>
        <w:rPr>
          <w:rFonts w:hint="eastAsia" w:ascii="宋体" w:hAnsi="宋体" w:eastAsia="宋体" w:cs="宋体"/>
          <w:i w:val="0"/>
          <w:iCs w:val="0"/>
          <w:caps w:val="0"/>
          <w:color w:val="auto"/>
          <w:spacing w:val="0"/>
          <w:sz w:val="24"/>
          <w:szCs w:val="24"/>
          <w:shd w:val="clear" w:color="auto" w:fill="FFFFFF"/>
        </w:rPr>
        <w:t>：家长可能对校服的款式、材质、价格、尺码等方面提出投诉。</w:t>
      </w:r>
    </w:p>
    <w:p w14:paraId="5631233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5.</w:t>
      </w:r>
      <w:r>
        <w:rPr>
          <w:rFonts w:hint="eastAsia" w:ascii="宋体" w:hAnsi="宋体" w:eastAsia="宋体" w:cs="宋体"/>
          <w:b/>
          <w:bCs/>
          <w:i w:val="0"/>
          <w:iCs w:val="0"/>
          <w:caps w:val="0"/>
          <w:color w:val="auto"/>
          <w:spacing w:val="0"/>
          <w:sz w:val="24"/>
          <w:szCs w:val="24"/>
          <w:shd w:val="clear" w:color="auto" w:fill="FFFFFF"/>
        </w:rPr>
        <w:t>廉政举报</w:t>
      </w:r>
      <w:r>
        <w:rPr>
          <w:rFonts w:hint="eastAsia" w:ascii="宋体" w:hAnsi="宋体" w:eastAsia="宋体" w:cs="宋体"/>
          <w:i w:val="0"/>
          <w:iCs w:val="0"/>
          <w:caps w:val="0"/>
          <w:color w:val="auto"/>
          <w:spacing w:val="0"/>
          <w:sz w:val="24"/>
          <w:szCs w:val="24"/>
          <w:shd w:val="clear" w:color="auto" w:fill="FFFFFF"/>
        </w:rPr>
        <w:t>：采购过程中可能出现违规操作、利益输送等廉政风险，引发举报。</w:t>
      </w:r>
    </w:p>
    <w:p w14:paraId="3195EF6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（二）应对措施</w:t>
      </w:r>
    </w:p>
    <w:p w14:paraId="69C6BDB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1.</w:t>
      </w:r>
      <w:r>
        <w:rPr>
          <w:rFonts w:hint="eastAsia" w:ascii="宋体" w:hAnsi="宋体" w:eastAsia="宋体" w:cs="宋体"/>
          <w:b/>
          <w:bCs/>
          <w:i w:val="0"/>
          <w:iCs w:val="0"/>
          <w:caps w:val="0"/>
          <w:color w:val="auto"/>
          <w:spacing w:val="0"/>
          <w:sz w:val="24"/>
          <w:szCs w:val="24"/>
          <w:shd w:val="clear" w:color="auto" w:fill="FFFFFF"/>
        </w:rPr>
        <w:t>针对招标质疑投诉</w:t>
      </w:r>
      <w:r>
        <w:rPr>
          <w:rFonts w:hint="eastAsia" w:ascii="宋体" w:hAnsi="宋体" w:eastAsia="宋体" w:cs="宋体"/>
          <w:i w:val="0"/>
          <w:iCs w:val="0"/>
          <w:caps w:val="0"/>
          <w:color w:val="auto"/>
          <w:spacing w:val="0"/>
          <w:sz w:val="24"/>
          <w:szCs w:val="24"/>
          <w:shd w:val="clear" w:color="auto" w:fill="FFFFFF"/>
        </w:rPr>
        <w:t>：制定质疑投诉处理流程，安排专人负责接收与答复；招标全过程做好记录，留存相关资料，确保流程可追溯；对合理质疑及时处理，对投诉事项按规定移交相关部门核查。</w:t>
      </w:r>
    </w:p>
    <w:p w14:paraId="0E2F7B4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2.</w:t>
      </w:r>
      <w:r>
        <w:rPr>
          <w:rFonts w:hint="eastAsia" w:ascii="宋体" w:hAnsi="宋体" w:eastAsia="宋体" w:cs="宋体"/>
          <w:b/>
          <w:bCs/>
          <w:i w:val="0"/>
          <w:iCs w:val="0"/>
          <w:caps w:val="0"/>
          <w:color w:val="auto"/>
          <w:spacing w:val="0"/>
          <w:sz w:val="24"/>
          <w:szCs w:val="24"/>
          <w:shd w:val="clear" w:color="auto" w:fill="FFFFFF"/>
        </w:rPr>
        <w:t>针对供应商延迟交货</w:t>
      </w:r>
      <w:r>
        <w:rPr>
          <w:rFonts w:hint="eastAsia" w:ascii="宋体" w:hAnsi="宋体" w:eastAsia="宋体" w:cs="宋体"/>
          <w:i w:val="0"/>
          <w:iCs w:val="0"/>
          <w:caps w:val="0"/>
          <w:color w:val="auto"/>
          <w:spacing w:val="0"/>
          <w:sz w:val="24"/>
          <w:szCs w:val="24"/>
          <w:shd w:val="clear" w:color="auto" w:fill="FFFFFF"/>
        </w:rPr>
        <w:t>：在合同中明确延迟交货的违约金条款，供应商每延迟一天交货，按合同总价的0.5%支付违约金；建立备用供应商名单，若主供应商出现严重延迟交货情况，启动备用供应商采购流程，保障校服按时供应。</w:t>
      </w:r>
    </w:p>
    <w:p w14:paraId="35F642E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3.</w:t>
      </w:r>
      <w:r>
        <w:rPr>
          <w:rFonts w:hint="eastAsia" w:ascii="宋体" w:hAnsi="宋体" w:eastAsia="宋体" w:cs="宋体"/>
          <w:b/>
          <w:bCs/>
          <w:i w:val="0"/>
          <w:iCs w:val="0"/>
          <w:caps w:val="0"/>
          <w:color w:val="auto"/>
          <w:spacing w:val="0"/>
          <w:sz w:val="24"/>
          <w:szCs w:val="24"/>
          <w:shd w:val="clear" w:color="auto" w:fill="FFFFFF"/>
        </w:rPr>
        <w:t>针对质量不达标</w:t>
      </w:r>
      <w:r>
        <w:rPr>
          <w:rFonts w:hint="eastAsia" w:ascii="宋体" w:hAnsi="宋体" w:eastAsia="宋体" w:cs="宋体"/>
          <w:i w:val="0"/>
          <w:iCs w:val="0"/>
          <w:caps w:val="0"/>
          <w:color w:val="auto"/>
          <w:spacing w:val="0"/>
          <w:sz w:val="24"/>
          <w:szCs w:val="24"/>
          <w:shd w:val="clear" w:color="auto" w:fill="FFFFFF"/>
        </w:rPr>
        <w:t>：严格执行“双送检”验收流程，一旦发现质量问题，立即要求供应商返工或更换；情节严重的，解除合同并追究违约责任；将质量不合格的供应商列入“黑名单”，禁止其参与学校后续采购项目。</w:t>
      </w:r>
    </w:p>
    <w:p w14:paraId="001F859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4.</w:t>
      </w:r>
      <w:r>
        <w:rPr>
          <w:rFonts w:hint="eastAsia" w:ascii="宋体" w:hAnsi="宋体" w:eastAsia="宋体" w:cs="宋体"/>
          <w:b/>
          <w:bCs/>
          <w:i w:val="0"/>
          <w:iCs w:val="0"/>
          <w:caps w:val="0"/>
          <w:color w:val="auto"/>
          <w:spacing w:val="0"/>
          <w:sz w:val="24"/>
          <w:szCs w:val="24"/>
          <w:shd w:val="clear" w:color="auto" w:fill="FFFFFF"/>
        </w:rPr>
        <w:t>针对家长投诉</w:t>
      </w:r>
      <w:r>
        <w:rPr>
          <w:rFonts w:hint="eastAsia" w:ascii="宋体" w:hAnsi="宋体" w:eastAsia="宋体" w:cs="宋体"/>
          <w:i w:val="0"/>
          <w:iCs w:val="0"/>
          <w:caps w:val="0"/>
          <w:color w:val="auto"/>
          <w:spacing w:val="0"/>
          <w:sz w:val="24"/>
          <w:szCs w:val="24"/>
          <w:shd w:val="clear" w:color="auto" w:fill="FFFFFF"/>
        </w:rPr>
        <w:t>：建立家长沟通协调机制，设立投诉咨询电话与邮箱，及时回应家长诉求；对家长反映的问题进行分类处理，能即时解决的当场回应，需核实处理的在3个工作日内给出解决方案。</w:t>
      </w:r>
    </w:p>
    <w:p w14:paraId="5FC66AE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2" w:firstLineChars="200"/>
        <w:jc w:val="both"/>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color="auto" w:fill="FFFFFF"/>
          <w:lang w:val="en-US" w:eastAsia="zh-CN"/>
        </w:rPr>
        <w:t>5.</w:t>
      </w:r>
      <w:r>
        <w:rPr>
          <w:rFonts w:hint="eastAsia" w:ascii="宋体" w:hAnsi="宋体" w:eastAsia="宋体" w:cs="宋体"/>
          <w:b/>
          <w:bCs/>
          <w:i w:val="0"/>
          <w:iCs w:val="0"/>
          <w:caps w:val="0"/>
          <w:color w:val="auto"/>
          <w:spacing w:val="0"/>
          <w:sz w:val="24"/>
          <w:szCs w:val="24"/>
          <w:shd w:val="clear" w:color="auto" w:fill="FFFFFF"/>
        </w:rPr>
        <w:t>针对廉政风险</w:t>
      </w:r>
      <w:r>
        <w:rPr>
          <w:rFonts w:hint="eastAsia" w:ascii="宋体" w:hAnsi="宋体" w:eastAsia="宋体" w:cs="宋体"/>
          <w:i w:val="0"/>
          <w:iCs w:val="0"/>
          <w:caps w:val="0"/>
          <w:color w:val="auto"/>
          <w:spacing w:val="0"/>
          <w:sz w:val="24"/>
          <w:szCs w:val="24"/>
          <w:shd w:val="clear" w:color="auto" w:fill="FFFFFF"/>
        </w:rPr>
        <w:t>：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2909DA2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cs="宋体"/>
          <w:i w:val="0"/>
          <w:iCs w:val="0"/>
          <w:caps w:val="0"/>
          <w:color w:val="auto"/>
          <w:spacing w:val="0"/>
          <w:sz w:val="24"/>
          <w:szCs w:val="24"/>
          <w:shd w:val="clear" w:color="auto" w:fill="FFFFFF"/>
          <w:lang w:eastAsia="zh-CN"/>
        </w:rPr>
        <w:t>九</w:t>
      </w:r>
      <w:r>
        <w:rPr>
          <w:rFonts w:hint="eastAsia" w:ascii="宋体" w:hAnsi="宋体" w:eastAsia="宋体" w:cs="宋体"/>
          <w:i w:val="0"/>
          <w:iCs w:val="0"/>
          <w:caps w:val="0"/>
          <w:color w:val="auto"/>
          <w:spacing w:val="0"/>
          <w:sz w:val="24"/>
          <w:szCs w:val="24"/>
          <w:shd w:val="clear" w:color="auto" w:fill="FFFFFF"/>
        </w:rPr>
        <w:t>、监督</w:t>
      </w:r>
    </w:p>
    <w:p w14:paraId="33D0DA5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（一）岗位设置规范</w:t>
      </w:r>
    </w:p>
    <w:p w14:paraId="47E09CC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严格规范不相容岗位设置，采购申请、招标组织、合同签订、付款审核、质量验收等岗位分设，明确各岗位职责，避免一人多岗引发的风险。</w:t>
      </w:r>
    </w:p>
    <w:p w14:paraId="4873FFF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（二）专项监督工作组</w:t>
      </w:r>
    </w:p>
    <w:p w14:paraId="4BC7F64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成立由校方代表、家长代表、财务人员组成的专项监督工作组，全程参与采购方案制定、招标评审、合同签订、质量验收等关键环节，对采购过程进行全面监督。</w:t>
      </w:r>
    </w:p>
    <w:p w14:paraId="57FC9F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（三）信息公开公示</w:t>
      </w:r>
    </w:p>
    <w:p w14:paraId="7BBBA7F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向师生和家长公示校服买购相关信息，包括征求家长意见结果、“王重一大”会议决定、校服采购工作方案、校服选用组织构成情况、选用招标代理机构情况、公开招标信息和文件、招标结果公示、合同签订情况、二次送检结果、校服费用收支情况等相关事项，主动接受社会监督。</w:t>
      </w:r>
    </w:p>
    <w:p w14:paraId="1BF2707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十、其他事项</w:t>
      </w:r>
    </w:p>
    <w:p w14:paraId="388AFDDF">
      <w:pPr>
        <w:widowControl/>
        <w:numPr>
          <w:ilvl w:val="0"/>
          <w:numId w:val="0"/>
        </w:numPr>
        <w:spacing w:line="360" w:lineRule="atLeast"/>
        <w:ind w:firstLine="480" w:firstLineChars="200"/>
        <w:jc w:val="both"/>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cs="宋体"/>
          <w:i w:val="0"/>
          <w:iCs w:val="0"/>
          <w:caps w:val="0"/>
          <w:color w:val="auto"/>
          <w:spacing w:val="0"/>
          <w:sz w:val="24"/>
          <w:szCs w:val="24"/>
          <w:shd w:val="clear" w:color="auto" w:fill="FFFFFF"/>
          <w:lang w:val="en-US" w:eastAsia="zh-CN"/>
        </w:rPr>
        <w:t>知识产权：</w:t>
      </w:r>
      <w:r>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t>乙方保证其提供的校服款式、面料、图案、样品</w:t>
      </w:r>
      <w:r>
        <w:rPr>
          <w:rFonts w:hint="eastAsia" w:ascii="宋体" w:hAnsi="宋体" w:cs="宋体"/>
          <w:i w:val="0"/>
          <w:iCs w:val="0"/>
          <w:caps w:val="0"/>
          <w:color w:val="auto"/>
          <w:spacing w:val="0"/>
          <w:kern w:val="2"/>
          <w:sz w:val="24"/>
          <w:szCs w:val="24"/>
          <w:highlight w:val="none"/>
          <w:shd w:val="clear" w:color="auto" w:fill="FFFFFF"/>
          <w:lang w:val="en-US" w:eastAsia="zh-CN" w:bidi="ar-SA"/>
        </w:rPr>
        <w:t>、</w:t>
      </w:r>
      <w:r>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t>生产工艺等，不会侵犯任何第三方著作权、专利权、商标权及其他知识产权。如果任何第三方提出侵权指控，乙方须与第三方交涉并承担可能发生的一切法律责任、费用和赔偿。</w:t>
      </w:r>
    </w:p>
    <w:p w14:paraId="2E65F398">
      <w:pPr>
        <w:widowControl/>
        <w:numPr>
          <w:ilvl w:val="0"/>
          <w:numId w:val="0"/>
        </w:numPr>
        <w:spacing w:line="360" w:lineRule="atLeast"/>
        <w:ind w:firstLine="480" w:firstLineChars="200"/>
        <w:jc w:val="both"/>
        <w:rPr>
          <w:rFonts w:hint="eastAsia" w:ascii="宋体" w:hAnsi="宋体" w:eastAsia="宋体" w:cs="宋体"/>
          <w:i w:val="0"/>
          <w:iCs w:val="0"/>
          <w:caps w:val="0"/>
          <w:color w:val="auto"/>
          <w:spacing w:val="0"/>
          <w:kern w:val="2"/>
          <w:sz w:val="24"/>
          <w:szCs w:val="24"/>
          <w:shd w:val="clear" w:color="auto" w:fill="FFFFFF"/>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lang w:val="en-US" w:eastAsia="zh-CN" w:bidi="ar-SA"/>
        </w:rPr>
        <w:t>其他约定:采购方提供校服样衣，中标方按照校服样衣生产，学校拥有本次招标校服版式的版权，中标方不得将校服版式用于其它学校，否则将被追究法律</w:t>
      </w:r>
      <w:r>
        <w:rPr>
          <w:rFonts w:hint="eastAsia" w:ascii="宋体" w:hAnsi="宋体" w:cs="宋体"/>
          <w:i w:val="0"/>
          <w:iCs w:val="0"/>
          <w:caps w:val="0"/>
          <w:color w:val="auto"/>
          <w:spacing w:val="0"/>
          <w:kern w:val="2"/>
          <w:sz w:val="24"/>
          <w:szCs w:val="24"/>
          <w:highlight w:val="none"/>
          <w:shd w:val="clear" w:color="auto" w:fill="FFFFFF"/>
          <w:lang w:val="en-US" w:eastAsia="zh-CN" w:bidi="ar-SA"/>
        </w:rPr>
        <w:t>责任</w:t>
      </w:r>
      <w:r>
        <w:rPr>
          <w:rFonts w:hint="eastAsia" w:ascii="宋体" w:hAnsi="宋体" w:eastAsia="宋体" w:cs="宋体"/>
          <w:i w:val="0"/>
          <w:iCs w:val="0"/>
          <w:caps w:val="0"/>
          <w:color w:val="auto"/>
          <w:spacing w:val="0"/>
          <w:kern w:val="2"/>
          <w:sz w:val="24"/>
          <w:szCs w:val="24"/>
          <w:shd w:val="clear" w:color="auto" w:fill="FFFFFF"/>
          <w:lang w:val="en-US" w:eastAsia="zh-CN" w:bidi="ar-SA"/>
        </w:rPr>
        <w:t>。</w:t>
      </w:r>
      <w:bookmarkStart w:id="0" w:name="_GoBack"/>
      <w:bookmarkEnd w:id="0"/>
    </w:p>
    <w:p w14:paraId="73862D6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2"/>
          <w:sz w:val="24"/>
          <w:szCs w:val="24"/>
          <w:shd w:val="clear" w:color="auto" w:fill="FFFFFF"/>
          <w:lang w:val="en-US" w:eastAsia="zh-CN" w:bidi="ar-SA"/>
        </w:rPr>
        <w:t>2.供应商需在生产过程中严格保护学生个人信息，不得泄露学生姓</w:t>
      </w:r>
      <w:r>
        <w:rPr>
          <w:rFonts w:hint="eastAsia" w:ascii="宋体" w:hAnsi="宋体" w:eastAsia="宋体" w:cs="宋体"/>
          <w:i w:val="0"/>
          <w:iCs w:val="0"/>
          <w:caps w:val="0"/>
          <w:color w:val="auto"/>
          <w:spacing w:val="0"/>
          <w:sz w:val="24"/>
          <w:szCs w:val="24"/>
          <w:shd w:val="clear" w:color="auto" w:fill="FFFFFF"/>
        </w:rPr>
        <w:t>名、班级等相关数据。</w:t>
      </w:r>
    </w:p>
    <w:p w14:paraId="0A9306A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本方案未尽事宜，由专项工作组协商解决，重大事项报学校领导班子集体研究决定。</w:t>
      </w:r>
    </w:p>
    <w:p w14:paraId="58DFD4B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66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rPr>
        <w:t>十</w:t>
      </w:r>
      <w:r>
        <w:rPr>
          <w:rFonts w:hint="eastAsia" w:cs="宋体"/>
          <w:i w:val="0"/>
          <w:iCs w:val="0"/>
          <w:caps w:val="0"/>
          <w:color w:val="auto"/>
          <w:spacing w:val="0"/>
          <w:sz w:val="24"/>
          <w:szCs w:val="24"/>
          <w:shd w:val="clear" w:color="auto" w:fill="FFFFFF"/>
          <w:lang w:eastAsia="zh-CN"/>
        </w:rPr>
        <w:t>一</w:t>
      </w:r>
      <w:r>
        <w:rPr>
          <w:rFonts w:hint="eastAsia" w:ascii="宋体" w:hAnsi="宋体" w:eastAsia="宋体" w:cs="宋体"/>
          <w:i w:val="0"/>
          <w:iCs w:val="0"/>
          <w:caps w:val="0"/>
          <w:color w:val="auto"/>
          <w:spacing w:val="0"/>
          <w:sz w:val="24"/>
          <w:szCs w:val="24"/>
          <w:shd w:val="clear" w:color="auto" w:fill="FFFFFF"/>
        </w:rPr>
        <w:t>、附则</w:t>
      </w:r>
    </w:p>
    <w:p w14:paraId="420077D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rPr>
        <w:t>本方案经学校“三重一大”会议审议通过后实施。</w:t>
      </w:r>
    </w:p>
    <w:p w14:paraId="35A469E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rPr>
        <w:t>采购全过程接受教育主管部门、纪检部门、全体师生和家长的监督。</w:t>
      </w:r>
    </w:p>
    <w:p w14:paraId="51D471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20" w:lineRule="exact"/>
        <w:ind w:right="132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本方案由校服采购工作小组负责解释。</w:t>
      </w:r>
    </w:p>
    <w:p w14:paraId="0D8FEA5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660" w:right="660"/>
        <w:jc w:val="both"/>
        <w:textAlignment w:val="auto"/>
        <w:rPr>
          <w:rFonts w:hint="eastAsia" w:ascii="宋体" w:hAnsi="宋体" w:eastAsia="宋体" w:cs="宋体"/>
          <w:b/>
          <w:bCs/>
          <w:i w:val="0"/>
          <w:iCs w:val="0"/>
          <w:caps w:val="0"/>
          <w:color w:val="auto"/>
          <w:spacing w:val="0"/>
          <w:sz w:val="28"/>
          <w:szCs w:val="28"/>
          <w:highlight w:val="none"/>
          <w:shd w:val="clear" w:color="auto" w:fill="FFFFFF"/>
        </w:rPr>
      </w:pPr>
    </w:p>
    <w:p w14:paraId="2885849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right="660"/>
        <w:jc w:val="right"/>
        <w:textAlignment w:val="auto"/>
        <w:rPr>
          <w:rFonts w:hint="eastAsia" w:ascii="宋体" w:hAnsi="宋体" w:eastAsia="宋体" w:cs="宋体"/>
          <w:color w:val="auto"/>
          <w:sz w:val="28"/>
          <w:szCs w:val="28"/>
          <w:highlight w:val="none"/>
        </w:rPr>
      </w:pPr>
      <w:r>
        <w:rPr>
          <w:rFonts w:hint="eastAsia" w:ascii="宋体" w:hAnsi="宋体" w:cs="宋体"/>
          <w:b/>
          <w:bCs/>
          <w:i w:val="0"/>
          <w:iCs w:val="0"/>
          <w:caps w:val="0"/>
          <w:color w:val="auto"/>
          <w:spacing w:val="0"/>
          <w:sz w:val="28"/>
          <w:szCs w:val="28"/>
          <w:highlight w:val="none"/>
          <w:shd w:val="clear" w:color="auto" w:fill="FFFFFF"/>
          <w:lang w:eastAsia="zh-CN"/>
        </w:rPr>
        <w:t>苏州市吴江区云龙实验学校</w:t>
      </w:r>
    </w:p>
    <w:p w14:paraId="28E3229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left="660" w:right="660"/>
        <w:jc w:val="right"/>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8"/>
          <w:szCs w:val="28"/>
          <w:highlight w:val="none"/>
          <w:shd w:val="clear" w:color="auto" w:fill="FFFFFF"/>
        </w:rPr>
        <w:t>2026年7月</w:t>
      </w:r>
      <w:r>
        <w:rPr>
          <w:rFonts w:hint="eastAsia" w:ascii="宋体" w:hAnsi="宋体" w:cs="宋体"/>
          <w:b/>
          <w:bCs/>
          <w:i w:val="0"/>
          <w:iCs w:val="0"/>
          <w:caps w:val="0"/>
          <w:color w:val="auto"/>
          <w:spacing w:val="0"/>
          <w:sz w:val="28"/>
          <w:szCs w:val="28"/>
          <w:highlight w:val="none"/>
          <w:shd w:val="clear" w:color="auto" w:fill="FFFFFF"/>
          <w:lang w:val="en-US" w:eastAsia="zh-CN"/>
        </w:rPr>
        <w:t xml:space="preserve"> 29</w:t>
      </w:r>
      <w:r>
        <w:rPr>
          <w:rFonts w:hint="eastAsia" w:ascii="宋体" w:hAnsi="宋体" w:eastAsia="宋体" w:cs="宋体"/>
          <w:b/>
          <w:bCs/>
          <w:i w:val="0"/>
          <w:iCs w:val="0"/>
          <w:caps w:val="0"/>
          <w:color w:val="auto"/>
          <w:spacing w:val="0"/>
          <w:sz w:val="28"/>
          <w:szCs w:val="28"/>
          <w:highlight w:val="none"/>
          <w:shd w:val="clear" w:color="auto" w:fill="FFFFFF"/>
        </w:rPr>
        <w:t>日</w:t>
      </w:r>
    </w:p>
    <w:p w14:paraId="35538658">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00" w:lineRule="exact"/>
        <w:ind w:left="0" w:right="0" w:firstLine="420" w:firstLineChars="200"/>
        <w:jc w:val="both"/>
        <w:textAlignment w:val="auto"/>
        <w:rPr>
          <w:rFonts w:hint="eastAsia" w:ascii="宋体" w:hAnsi="宋体" w:eastAsia="宋体" w:cs="宋体"/>
          <w:b w:val="0"/>
          <w:bCs w:val="0"/>
          <w:i w:val="0"/>
          <w:iCs w:val="0"/>
          <w:caps w:val="0"/>
          <w:color w:val="auto"/>
          <w:spacing w:val="0"/>
          <w:kern w:val="2"/>
          <w:sz w:val="21"/>
          <w:szCs w:val="21"/>
          <w:highlight w:val="none"/>
          <w:shd w:val="clear" w:color="auto" w:fill="FFFFFF"/>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decimal"/>
      <w:lvlText w:val="%1."/>
      <w:lvlJc w:val="left"/>
      <w:pPr>
        <w:tabs>
          <w:tab w:val="left" w:pos="312"/>
        </w:tabs>
      </w:pPr>
    </w:lvl>
  </w:abstractNum>
  <w:abstractNum w:abstractNumId="1">
    <w:nsid w:val="00000001"/>
    <w:multiLevelType w:val="singleLevel"/>
    <w:tmpl w:val="00000001"/>
    <w:lvl w:ilvl="0" w:tentative="0">
      <w:start w:val="1"/>
      <w:numFmt w:val="decimal"/>
      <w:suff w:val="nothing"/>
      <w:lvlText w:val="（%1）"/>
      <w:lvlJc w:val="left"/>
      <w:pPr>
        <w:ind w:left="-60"/>
      </w:pPr>
    </w:lvl>
  </w:abstractNum>
  <w:abstractNum w:abstractNumId="2">
    <w:nsid w:val="00000002"/>
    <w:multiLevelType w:val="singleLevel"/>
    <w:tmpl w:val="00000002"/>
    <w:lvl w:ilvl="0" w:tentative="0">
      <w:start w:val="6"/>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3558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rPr>
  </w:style>
  <w:style w:type="character" w:default="1" w:styleId="8">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11">
    <w:name w:val="font91"/>
    <w:basedOn w:val="8"/>
    <w:qFormat/>
    <w:uiPriority w:val="0"/>
    <w:rPr>
      <w:rFonts w:ascii="宋体" w:hAnsi="宋体" w:eastAsia="宋体" w:cs="宋体"/>
      <w:color w:val="404040"/>
      <w:sz w:val="28"/>
      <w:szCs w:val="28"/>
      <w:u w:val="none"/>
    </w:rPr>
  </w:style>
  <w:style w:type="character" w:customStyle="1" w:styleId="12">
    <w:name w:val="font3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7272</Words>
  <Characters>8402</Characters>
  <Paragraphs>551</Paragraphs>
  <TotalTime>16</TotalTime>
  <ScaleCrop>false</ScaleCrop>
  <LinksUpToDate>false</LinksUpToDate>
  <CharactersWithSpaces>8640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2026-07-31T01:42:00Z</dcterms:created>
  <dc:creator>Administrator</dc:creator>
  <cp:lastModifiedBy>李扬</cp:lastModifiedBy>
  <dcterms:modified xsi:type="dcterms:W3CDTF">2026-08-10T09:33:51Z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eyJoZGlkIjoiZTRlNGY0NmQ5YmM3NzdjYzZmMmY2YTEzYzY0Y2E0MTUiLCJ1c2VySWQiOiI0NzU2NzY0MTMifQ==</vt:lpwstr>
  </property>
  <property fmtid="{D5CDD505-2E9C-101B-9397-08002B2CF9AE}" pid="4" name="ICV">
    <vt:lpwstr>9880a8c081ec47f583b96ce100c1508a_23</vt:lpwstr>
  </property>
</Properties>
</file>